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C1CD" w14:textId="68456156" w:rsidR="0098135C" w:rsidRDefault="00DF2836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Biblioteki publiczne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w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201</w:t>
      </w:r>
      <w:r w:rsidR="00C07C3B">
        <w:rPr>
          <w:shd w:val="clear" w:color="auto" w:fill="FFFFFF"/>
        </w:rPr>
        <w:t>9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r.</w:t>
      </w:r>
    </w:p>
    <w:p w14:paraId="67C8D260" w14:textId="18F15D34" w:rsidR="00393761" w:rsidRPr="00001C5B" w:rsidRDefault="00393761" w:rsidP="004701E2">
      <w:pPr>
        <w:pStyle w:val="tytuinformacji"/>
        <w:spacing w:before="0"/>
        <w:rPr>
          <w:sz w:val="32"/>
        </w:rPr>
      </w:pPr>
    </w:p>
    <w:p w14:paraId="69149A55" w14:textId="6EED9889" w:rsidR="00B80881" w:rsidRDefault="00003437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097BC5" wp14:editId="6F856199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02765" cy="1314450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21" cy="13144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83D8" w14:textId="072A630B" w:rsidR="00DF2836" w:rsidRPr="001D25E6" w:rsidRDefault="007954B3" w:rsidP="00DF283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7954B3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Cs w:val="19"/>
                                <w:lang w:eastAsia="pl-PL"/>
                              </w:rPr>
                              <w:drawing>
                                <wp:inline distT="0" distB="0" distL="0" distR="0" wp14:anchorId="2E633F6A" wp14:editId="30848B58">
                                  <wp:extent cx="339090" cy="330835"/>
                                  <wp:effectExtent l="0" t="0" r="381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90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4B3">
                              <w:rPr>
                                <w:rFonts w:ascii="Fira Sans SemiBold" w:hAnsi="Fira Sans SemiBold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Cs w:val="19"/>
                              </w:rPr>
                              <w:t xml:space="preserve"> </w:t>
                            </w:r>
                            <w:r w:rsidR="00095D19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DF2836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D25E6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DF2836" w:rsidRPr="001D25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B4D06B2" w14:textId="337298F8" w:rsidR="001301C7" w:rsidRPr="001D25E6" w:rsidRDefault="001D25E6" w:rsidP="00DF2836">
                            <w:pPr>
                              <w:pStyle w:val="tekstnaniebieskimtle"/>
                              <w:rPr>
                                <w:color w:val="FFFFFF" w:themeColor="background1"/>
                              </w:rPr>
                            </w:pPr>
                            <w:r w:rsidRPr="001D25E6">
                              <w:rPr>
                                <w:color w:val="FFFFFF" w:themeColor="background1"/>
                              </w:rPr>
                              <w:t>Spadek liczby punktów bibliotecznych</w:t>
                            </w:r>
                            <w:r w:rsidR="008132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F2836" w:rsidRPr="001D25E6">
                              <w:rPr>
                                <w:color w:val="FFFFFF" w:themeColor="background1"/>
                              </w:rPr>
                              <w:t>w porównaniu z 201</w:t>
                            </w:r>
                            <w:r w:rsidR="005E48E2" w:rsidRPr="001D25E6"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="00DF2836" w:rsidRPr="001D25E6">
                              <w:rPr>
                                <w:color w:val="FFFFFF" w:themeColor="background1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097BC5">
                <v:stroke joinstyle="miter"/>
                <v:path gradientshapeok="t" o:connecttype="rect"/>
              </v:shapetype>
              <v:shape id="Pole tekstowe 2" style="position:absolute;margin-left:0;margin-top:6.9pt;width:141.95pt;height:10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">
                <v:textbox>
                  <w:txbxContent>
                    <w:p w:rsidRPr="001D25E6" w:rsidR="00DF2836" w:rsidP="00DF2836" w:rsidRDefault="007954B3" w14:paraId="261583D8" w14:textId="072A630B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7954B3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Cs w:val="19"/>
                          <w:lang w:eastAsia="pl-PL"/>
                        </w:rPr>
                        <w:drawing>
                          <wp:inline distT="0" distB="0" distL="0" distR="0" wp14:anchorId="2E633F6A" wp14:editId="30848B58">
                            <wp:extent cx="339090" cy="330835"/>
                            <wp:effectExtent l="0" t="0" r="381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9090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4B3">
                        <w:rPr>
                          <w:rFonts w:ascii="Fira Sans SemiBold" w:hAnsi="Fira Sans SemiBold"/>
                          <w:color w:val="FFFFFF" w:themeColor="background1"/>
                          <w:szCs w:val="19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Cs w:val="19"/>
                        </w:rPr>
                        <w:t xml:space="preserve"> </w:t>
                      </w:r>
                      <w:r w:rsidRPr="001D25E6" w:rsidR="00095D1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Pr="001D25E6" w:rsidR="00DF283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Pr="001D25E6" w:rsidR="001D25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Pr="001D25E6" w:rsidR="00DF283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Pr="001D25E6" w:rsidR="001301C7" w:rsidP="00DF2836" w:rsidRDefault="001D25E6" w14:paraId="0B4D06B2" w14:textId="337298F8">
                      <w:pPr>
                        <w:pStyle w:val="tekstnaniebieskimtle"/>
                        <w:rPr>
                          <w:color w:val="FFFFFF" w:themeColor="background1"/>
                        </w:rPr>
                      </w:pPr>
                      <w:r w:rsidRPr="001D25E6">
                        <w:rPr>
                          <w:color w:val="FFFFFF" w:themeColor="background1"/>
                        </w:rPr>
                        <w:t>Spadek liczby punktów bibliotecznych</w:t>
                      </w:r>
                      <w:r w:rsidR="008132A5">
                        <w:rPr>
                          <w:color w:val="FFFFFF" w:themeColor="background1"/>
                        </w:rPr>
                        <w:t xml:space="preserve"> </w:t>
                      </w:r>
                      <w:r w:rsidRPr="001D25E6" w:rsidR="00DF2836">
                        <w:rPr>
                          <w:color w:val="FFFFFF" w:themeColor="background1"/>
                        </w:rPr>
                        <w:t>w porównaniu z 201</w:t>
                      </w:r>
                      <w:r w:rsidRPr="001D25E6" w:rsidR="005E48E2">
                        <w:rPr>
                          <w:color w:val="FFFFFF" w:themeColor="background1"/>
                        </w:rPr>
                        <w:t>8</w:t>
                      </w:r>
                      <w:r w:rsidRPr="001D25E6" w:rsidR="00DF2836">
                        <w:rPr>
                          <w:color w:val="FFFFFF" w:themeColor="background1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2E8">
        <w:t xml:space="preserve">Według stanu na </w:t>
      </w:r>
      <w:r w:rsidR="00DF2836">
        <w:t xml:space="preserve">koniec </w:t>
      </w:r>
      <w:r w:rsidR="00DF2836" w:rsidRPr="007F3B8A">
        <w:t>201</w:t>
      </w:r>
      <w:r w:rsidR="000F1347" w:rsidRPr="007F3B8A">
        <w:t>9</w:t>
      </w:r>
      <w:r w:rsidR="00DF2836" w:rsidRPr="007F3B8A">
        <w:t xml:space="preserve"> </w:t>
      </w:r>
      <w:r w:rsidR="00DF2836" w:rsidRPr="00410B95">
        <w:t xml:space="preserve">r. </w:t>
      </w:r>
      <w:r w:rsidR="00BB7521">
        <w:t>funkcjonowało</w:t>
      </w:r>
      <w:r w:rsidR="00DF2836" w:rsidRPr="008418BA">
        <w:t xml:space="preserve"> 7 </w:t>
      </w:r>
      <w:r w:rsidR="00232760" w:rsidRPr="008418BA">
        <w:t>881</w:t>
      </w:r>
      <w:r w:rsidR="00DF2836" w:rsidRPr="008418BA">
        <w:t xml:space="preserve"> bibliotek publicznych</w:t>
      </w:r>
      <w:r w:rsidR="00BB7521">
        <w:t xml:space="preserve">, </w:t>
      </w:r>
      <w:r w:rsidR="004A58BE">
        <w:t>w tym</w:t>
      </w:r>
      <w:r w:rsidR="00BB7521">
        <w:t xml:space="preserve"> 5 272</w:t>
      </w:r>
      <w:r w:rsidR="003A565D">
        <w:t xml:space="preserve"> filie</w:t>
      </w:r>
      <w:r w:rsidR="00BB7521">
        <w:t xml:space="preserve"> bilioteczn</w:t>
      </w:r>
      <w:r w:rsidR="003A565D">
        <w:t>e</w:t>
      </w:r>
      <w:r w:rsidR="00BB7521">
        <w:t xml:space="preserve">. Bilioteki publiczne prowadziły </w:t>
      </w:r>
      <w:r w:rsidR="00DF2836" w:rsidRPr="008418BA">
        <w:t>8</w:t>
      </w:r>
      <w:r w:rsidR="00E86177" w:rsidRPr="008418BA">
        <w:t>75</w:t>
      </w:r>
      <w:r w:rsidR="00DF2836" w:rsidRPr="008418BA">
        <w:t xml:space="preserve"> od</w:t>
      </w:r>
      <w:r w:rsidR="005F50DB" w:rsidRPr="008418BA">
        <w:t xml:space="preserve">działów dla dzieci </w:t>
      </w:r>
      <w:r w:rsidR="004561E2">
        <w:br/>
      </w:r>
      <w:r w:rsidR="005F50DB" w:rsidRPr="008418BA">
        <w:t>i młodzieży oraz</w:t>
      </w:r>
      <w:r w:rsidR="00DF2836" w:rsidRPr="008418BA">
        <w:t xml:space="preserve"> </w:t>
      </w:r>
      <w:r w:rsidR="00E86177" w:rsidRPr="008418BA">
        <w:t>995</w:t>
      </w:r>
      <w:r w:rsidR="005F50DB" w:rsidRPr="008418BA">
        <w:t xml:space="preserve"> punktów </w:t>
      </w:r>
      <w:r w:rsidR="002A1F4A" w:rsidRPr="008418BA">
        <w:t>biblioteczn</w:t>
      </w:r>
      <w:r w:rsidR="005F50DB" w:rsidRPr="008418BA">
        <w:t>ych</w:t>
      </w:r>
      <w:r w:rsidR="00DF2836" w:rsidRPr="008418BA">
        <w:t>.</w:t>
      </w:r>
      <w:r w:rsidR="00DF2836" w:rsidRPr="00410B95">
        <w:t xml:space="preserve"> </w:t>
      </w:r>
      <w:r w:rsidR="00B80881" w:rsidRPr="00393FA4">
        <w:t xml:space="preserve">W ciągu roku </w:t>
      </w:r>
      <w:r w:rsidR="00B80881" w:rsidRPr="00FA183C">
        <w:t>5</w:t>
      </w:r>
      <w:r w:rsidR="006B1EF8">
        <w:t> 983,7 tys. czytelników wypożyczyło</w:t>
      </w:r>
      <w:r w:rsidR="00B80881">
        <w:t xml:space="preserve"> na zewnątrz 102,7 mln woluminów </w:t>
      </w:r>
      <w:r w:rsidR="00036DFD">
        <w:t>księgozbioru.</w:t>
      </w:r>
    </w:p>
    <w:p w14:paraId="61F4CEB2" w14:textId="77777777" w:rsidR="00B80881" w:rsidRDefault="00B80881" w:rsidP="00FA4166">
      <w:pPr>
        <w:pStyle w:val="LID"/>
        <w:spacing w:after="360"/>
      </w:pPr>
    </w:p>
    <w:p w14:paraId="0C9B537D" w14:textId="29D93F62" w:rsidR="00FF026A" w:rsidRPr="00C522E1" w:rsidRDefault="00DF2836" w:rsidP="00FA4166">
      <w:pPr>
        <w:pStyle w:val="tekstzboku"/>
        <w:spacing w:before="240"/>
        <w:rPr>
          <w:color w:val="auto"/>
          <w:sz w:val="19"/>
          <w:szCs w:val="19"/>
        </w:rPr>
      </w:pPr>
      <w:r w:rsidRPr="00C522E1">
        <w:rPr>
          <w:color w:val="auto"/>
          <w:sz w:val="19"/>
          <w:szCs w:val="19"/>
        </w:rPr>
        <w:t>Najwięcej bibliotek publicznych</w:t>
      </w:r>
      <w:r w:rsidR="00D938A6">
        <w:rPr>
          <w:color w:val="auto"/>
          <w:sz w:val="19"/>
          <w:szCs w:val="19"/>
        </w:rPr>
        <w:t xml:space="preserve"> (łącznie z filiami)</w:t>
      </w:r>
      <w:r w:rsidRPr="00C522E1">
        <w:rPr>
          <w:color w:val="auto"/>
          <w:sz w:val="19"/>
          <w:szCs w:val="19"/>
        </w:rPr>
        <w:t xml:space="preserve"> działało w województw</w:t>
      </w:r>
      <w:r w:rsidR="001610CB" w:rsidRPr="00C522E1">
        <w:rPr>
          <w:color w:val="auto"/>
          <w:sz w:val="19"/>
          <w:szCs w:val="19"/>
        </w:rPr>
        <w:t>ie</w:t>
      </w:r>
      <w:r w:rsidRPr="00C522E1">
        <w:rPr>
          <w:color w:val="auto"/>
          <w:sz w:val="19"/>
          <w:szCs w:val="19"/>
        </w:rPr>
        <w:t xml:space="preserve"> mazowieckim (12,</w:t>
      </w:r>
      <w:r w:rsidR="00FA63B1" w:rsidRPr="00C522E1">
        <w:rPr>
          <w:color w:val="auto"/>
          <w:sz w:val="19"/>
          <w:szCs w:val="19"/>
        </w:rPr>
        <w:t>2</w:t>
      </w:r>
      <w:r w:rsidRPr="00C522E1">
        <w:rPr>
          <w:color w:val="auto"/>
          <w:sz w:val="19"/>
          <w:szCs w:val="19"/>
        </w:rPr>
        <w:t>%</w:t>
      </w:r>
      <w:r w:rsidR="00140DC3">
        <w:rPr>
          <w:color w:val="auto"/>
          <w:sz w:val="19"/>
          <w:szCs w:val="19"/>
        </w:rPr>
        <w:t xml:space="preserve"> ogólnej liczby podmiotów</w:t>
      </w:r>
      <w:r w:rsidRPr="00C522E1">
        <w:rPr>
          <w:color w:val="auto"/>
          <w:sz w:val="19"/>
          <w:szCs w:val="19"/>
        </w:rPr>
        <w:t>)</w:t>
      </w:r>
      <w:r w:rsidR="001610CB" w:rsidRPr="00C522E1">
        <w:rPr>
          <w:color w:val="auto"/>
          <w:sz w:val="19"/>
          <w:szCs w:val="19"/>
        </w:rPr>
        <w:t xml:space="preserve">, a </w:t>
      </w:r>
      <w:r w:rsidR="00C44935" w:rsidRPr="00C44935">
        <w:rPr>
          <w:color w:val="auto"/>
          <w:sz w:val="19"/>
          <w:szCs w:val="19"/>
        </w:rPr>
        <w:t>w dalszej kolejności w województwie</w:t>
      </w:r>
      <w:r w:rsidR="001610CB" w:rsidRPr="00C522E1">
        <w:rPr>
          <w:color w:val="auto"/>
          <w:sz w:val="19"/>
          <w:szCs w:val="19"/>
        </w:rPr>
        <w:t xml:space="preserve"> </w:t>
      </w:r>
      <w:r w:rsidR="00FA63B1" w:rsidRPr="00C522E1">
        <w:rPr>
          <w:color w:val="auto"/>
          <w:sz w:val="19"/>
          <w:szCs w:val="19"/>
        </w:rPr>
        <w:t>śląskim (9,9%).</w:t>
      </w:r>
      <w:r w:rsidR="00EB1EB3" w:rsidRPr="00C522E1">
        <w:rPr>
          <w:color w:val="auto"/>
          <w:sz w:val="19"/>
          <w:szCs w:val="19"/>
        </w:rPr>
        <w:t xml:space="preserve"> </w:t>
      </w:r>
      <w:r w:rsidR="00A23FCA">
        <w:rPr>
          <w:color w:val="auto"/>
          <w:sz w:val="19"/>
          <w:szCs w:val="19"/>
        </w:rPr>
        <w:t xml:space="preserve">Większość </w:t>
      </w:r>
      <w:r w:rsidR="006524EE">
        <w:rPr>
          <w:color w:val="auto"/>
          <w:sz w:val="19"/>
          <w:szCs w:val="19"/>
        </w:rPr>
        <w:t>placówek</w:t>
      </w:r>
      <w:r w:rsidR="00A23FCA">
        <w:rPr>
          <w:color w:val="auto"/>
          <w:sz w:val="19"/>
          <w:szCs w:val="19"/>
        </w:rPr>
        <w:t xml:space="preserve"> </w:t>
      </w:r>
      <w:r w:rsidR="00FF026A">
        <w:rPr>
          <w:color w:val="auto"/>
          <w:sz w:val="19"/>
          <w:szCs w:val="19"/>
        </w:rPr>
        <w:t xml:space="preserve">(65,1%) </w:t>
      </w:r>
      <w:r w:rsidR="00FF026A" w:rsidRPr="00C522E1">
        <w:rPr>
          <w:color w:val="auto"/>
          <w:sz w:val="19"/>
          <w:szCs w:val="19"/>
        </w:rPr>
        <w:t>prowadził</w:t>
      </w:r>
      <w:r w:rsidR="002A3EA4">
        <w:rPr>
          <w:color w:val="auto"/>
          <w:sz w:val="19"/>
          <w:szCs w:val="19"/>
        </w:rPr>
        <w:t>a</w:t>
      </w:r>
      <w:r w:rsidR="00A23FCA">
        <w:rPr>
          <w:color w:val="auto"/>
          <w:sz w:val="19"/>
          <w:szCs w:val="19"/>
        </w:rPr>
        <w:t xml:space="preserve"> swoją</w:t>
      </w:r>
      <w:r w:rsidR="00FF026A" w:rsidRPr="00C522E1">
        <w:rPr>
          <w:color w:val="auto"/>
          <w:sz w:val="19"/>
          <w:szCs w:val="19"/>
        </w:rPr>
        <w:t xml:space="preserve"> działalność na wsi.</w:t>
      </w:r>
      <w:r w:rsidR="000501B0">
        <w:rPr>
          <w:color w:val="auto"/>
          <w:sz w:val="19"/>
          <w:szCs w:val="19"/>
        </w:rPr>
        <w:t xml:space="preserve"> </w:t>
      </w:r>
    </w:p>
    <w:p w14:paraId="35BFCD9D" w14:textId="1A54B0A0" w:rsidR="00DF2836" w:rsidRPr="00C522E1" w:rsidRDefault="00DF2836" w:rsidP="006524EE">
      <w:pPr>
        <w:pStyle w:val="tekstzboku"/>
        <w:spacing w:after="120"/>
        <w:rPr>
          <w:color w:val="auto"/>
          <w:sz w:val="19"/>
          <w:szCs w:val="19"/>
        </w:rPr>
      </w:pPr>
      <w:r w:rsidRPr="00C522E1">
        <w:rPr>
          <w:color w:val="auto"/>
          <w:sz w:val="19"/>
          <w:szCs w:val="19"/>
        </w:rPr>
        <w:t xml:space="preserve">Na 1 </w:t>
      </w:r>
      <w:r w:rsidR="00E52217">
        <w:rPr>
          <w:color w:val="auto"/>
          <w:sz w:val="19"/>
          <w:szCs w:val="19"/>
        </w:rPr>
        <w:t xml:space="preserve">bibliotekę publiczną </w:t>
      </w:r>
      <w:r w:rsidRPr="00C522E1">
        <w:rPr>
          <w:color w:val="auto"/>
          <w:sz w:val="19"/>
          <w:szCs w:val="19"/>
        </w:rPr>
        <w:t xml:space="preserve">przypadało </w:t>
      </w:r>
      <w:r w:rsidR="00277902" w:rsidRPr="00C522E1">
        <w:rPr>
          <w:color w:val="auto"/>
          <w:sz w:val="19"/>
          <w:szCs w:val="19"/>
        </w:rPr>
        <w:t>średnio</w:t>
      </w:r>
      <w:r w:rsidRPr="00C522E1">
        <w:rPr>
          <w:color w:val="auto"/>
          <w:sz w:val="19"/>
          <w:szCs w:val="19"/>
        </w:rPr>
        <w:t xml:space="preserve"> </w:t>
      </w:r>
      <w:r w:rsidRPr="008A2907">
        <w:rPr>
          <w:color w:val="auto"/>
          <w:sz w:val="19"/>
          <w:szCs w:val="19"/>
        </w:rPr>
        <w:t xml:space="preserve">4 </w:t>
      </w:r>
      <w:r w:rsidR="008A2907" w:rsidRPr="008A2907">
        <w:rPr>
          <w:color w:val="auto"/>
          <w:sz w:val="19"/>
          <w:szCs w:val="19"/>
        </w:rPr>
        <w:t>870</w:t>
      </w:r>
      <w:r w:rsidR="00296CFE" w:rsidRPr="008A2907">
        <w:rPr>
          <w:color w:val="auto"/>
          <w:sz w:val="19"/>
          <w:szCs w:val="19"/>
        </w:rPr>
        <w:t xml:space="preserve"> mieszkańców,</w:t>
      </w:r>
      <w:r w:rsidR="00296CFE">
        <w:rPr>
          <w:color w:val="auto"/>
          <w:sz w:val="19"/>
          <w:szCs w:val="19"/>
        </w:rPr>
        <w:t xml:space="preserve"> n</w:t>
      </w:r>
      <w:r w:rsidRPr="00C522E1">
        <w:rPr>
          <w:color w:val="auto"/>
          <w:sz w:val="19"/>
          <w:szCs w:val="19"/>
        </w:rPr>
        <w:t>ajwięcej w województw</w:t>
      </w:r>
      <w:r w:rsidR="001610CB" w:rsidRPr="00C522E1">
        <w:rPr>
          <w:color w:val="auto"/>
          <w:sz w:val="19"/>
          <w:szCs w:val="19"/>
        </w:rPr>
        <w:t xml:space="preserve">ie </w:t>
      </w:r>
      <w:r w:rsidRPr="00C522E1">
        <w:rPr>
          <w:color w:val="auto"/>
          <w:sz w:val="19"/>
          <w:szCs w:val="19"/>
        </w:rPr>
        <w:t>pomorskim (</w:t>
      </w:r>
      <w:r w:rsidR="008A2907">
        <w:rPr>
          <w:color w:val="auto"/>
          <w:sz w:val="19"/>
          <w:szCs w:val="19"/>
        </w:rPr>
        <w:t>7</w:t>
      </w:r>
      <w:r w:rsidR="00296CFE">
        <w:rPr>
          <w:color w:val="auto"/>
          <w:sz w:val="19"/>
          <w:szCs w:val="19"/>
        </w:rPr>
        <w:t> </w:t>
      </w:r>
      <w:r w:rsidR="008A2907">
        <w:rPr>
          <w:color w:val="auto"/>
          <w:sz w:val="19"/>
          <w:szCs w:val="19"/>
        </w:rPr>
        <w:t>417</w:t>
      </w:r>
      <w:r w:rsidR="00296CFE">
        <w:rPr>
          <w:color w:val="auto"/>
          <w:sz w:val="19"/>
          <w:szCs w:val="19"/>
        </w:rPr>
        <w:t>)</w:t>
      </w:r>
      <w:r w:rsidR="001610CB" w:rsidRPr="00C522E1">
        <w:rPr>
          <w:color w:val="auto"/>
          <w:sz w:val="19"/>
          <w:szCs w:val="19"/>
        </w:rPr>
        <w:t xml:space="preserve">, a </w:t>
      </w:r>
      <w:r w:rsidR="00FF026A">
        <w:rPr>
          <w:color w:val="auto"/>
          <w:sz w:val="19"/>
          <w:szCs w:val="19"/>
        </w:rPr>
        <w:t>najmniej w województwie</w:t>
      </w:r>
      <w:r w:rsidR="001610CB" w:rsidRPr="00C522E1">
        <w:rPr>
          <w:color w:val="auto"/>
          <w:sz w:val="19"/>
          <w:szCs w:val="19"/>
        </w:rPr>
        <w:t xml:space="preserve"> </w:t>
      </w:r>
      <w:r w:rsidR="008A2907">
        <w:rPr>
          <w:color w:val="auto"/>
          <w:sz w:val="19"/>
          <w:szCs w:val="19"/>
        </w:rPr>
        <w:t>podkarpackim</w:t>
      </w:r>
      <w:r w:rsidR="009A3774" w:rsidRPr="00C522E1">
        <w:rPr>
          <w:color w:val="auto"/>
          <w:sz w:val="19"/>
          <w:szCs w:val="19"/>
        </w:rPr>
        <w:t xml:space="preserve"> (</w:t>
      </w:r>
      <w:r w:rsidR="008A2907">
        <w:rPr>
          <w:color w:val="auto"/>
          <w:sz w:val="19"/>
          <w:szCs w:val="19"/>
        </w:rPr>
        <w:t>3</w:t>
      </w:r>
      <w:r w:rsidR="004C276F">
        <w:rPr>
          <w:color w:val="auto"/>
          <w:sz w:val="19"/>
          <w:szCs w:val="19"/>
        </w:rPr>
        <w:t xml:space="preserve"> </w:t>
      </w:r>
      <w:r w:rsidR="008A2907">
        <w:rPr>
          <w:color w:val="auto"/>
          <w:sz w:val="19"/>
          <w:szCs w:val="19"/>
        </w:rPr>
        <w:t>170</w:t>
      </w:r>
      <w:r w:rsidR="009A3774" w:rsidRPr="00C522E1">
        <w:rPr>
          <w:color w:val="auto"/>
          <w:sz w:val="19"/>
          <w:szCs w:val="19"/>
        </w:rPr>
        <w:t>).</w:t>
      </w:r>
    </w:p>
    <w:p w14:paraId="4B53CA9D" w14:textId="79D530D8" w:rsidR="00DF2836" w:rsidRDefault="00DF2836" w:rsidP="00C3032B">
      <w:pPr>
        <w:pStyle w:val="tytuwykresu"/>
        <w:spacing w:before="240"/>
        <w:rPr>
          <w:b w:val="0"/>
          <w:color w:val="000000" w:themeColor="text1"/>
          <w:spacing w:val="0"/>
          <w:szCs w:val="18"/>
        </w:rPr>
      </w:pPr>
      <w:r>
        <w:t>Mapa</w:t>
      </w:r>
      <w:r w:rsidRPr="00D92151">
        <w:t xml:space="preserve"> 1.</w:t>
      </w:r>
      <w:r>
        <w:rPr>
          <w:shd w:val="clear" w:color="auto" w:fill="FFFFFF"/>
        </w:rPr>
        <w:t xml:space="preserve"> Biblioteki publiczne </w:t>
      </w:r>
      <w:r w:rsidR="00761E06">
        <w:rPr>
          <w:shd w:val="clear" w:color="auto" w:fill="FFFFFF"/>
        </w:rPr>
        <w:t>(łącznie z</w:t>
      </w:r>
      <w:r>
        <w:rPr>
          <w:shd w:val="clear" w:color="auto" w:fill="FFFFFF"/>
        </w:rPr>
        <w:t xml:space="preserve"> fili</w:t>
      </w:r>
      <w:r w:rsidR="00761E06">
        <w:rPr>
          <w:shd w:val="clear" w:color="auto" w:fill="FFFFFF"/>
        </w:rPr>
        <w:t>ami)</w:t>
      </w:r>
      <w:r>
        <w:rPr>
          <w:shd w:val="clear" w:color="auto" w:fill="FFFFFF"/>
        </w:rPr>
        <w:t xml:space="preserve"> </w:t>
      </w:r>
      <w:r w:rsidRPr="00C522E1">
        <w:rPr>
          <w:shd w:val="clear" w:color="auto" w:fill="FFFFFF"/>
        </w:rPr>
        <w:t>w 201</w:t>
      </w:r>
      <w:r w:rsidR="001249A6" w:rsidRPr="00C522E1">
        <w:rPr>
          <w:shd w:val="clear" w:color="auto" w:fill="FFFFFF"/>
        </w:rPr>
        <w:t>9</w:t>
      </w:r>
      <w:r w:rsidRPr="00C522E1">
        <w:rPr>
          <w:shd w:val="clear" w:color="auto" w:fill="FFFFFF"/>
        </w:rPr>
        <w:t xml:space="preserve"> r.</w:t>
      </w:r>
    </w:p>
    <w:p w14:paraId="6890C771" w14:textId="77777777" w:rsidR="00DF2836" w:rsidRDefault="00DF2836" w:rsidP="006524EE">
      <w:pPr>
        <w:pStyle w:val="tytuwykresu"/>
        <w:spacing w:before="0" w:after="0"/>
        <w:rPr>
          <w:shd w:val="clear" w:color="auto" w:fill="FFFFFF"/>
        </w:rPr>
      </w:pPr>
    </w:p>
    <w:p w14:paraId="15403529" w14:textId="0E979245" w:rsidR="00DF2836" w:rsidRDefault="00080071" w:rsidP="00DF2836">
      <w:pPr>
        <w:spacing w:line="360" w:lineRule="auto"/>
        <w:jc w:val="both"/>
        <w:rPr>
          <w:color w:val="000000" w:themeColor="text1"/>
        </w:rPr>
      </w:pPr>
      <w:r w:rsidRPr="00CD2619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744256" behindDoc="1" locked="0" layoutInCell="1" allowOverlap="1" wp14:anchorId="3BDD9B6B" wp14:editId="6E38B6D8">
            <wp:simplePos x="0" y="0"/>
            <wp:positionH relativeFrom="margin">
              <wp:posOffset>219075</wp:posOffset>
            </wp:positionH>
            <wp:positionV relativeFrom="paragraph">
              <wp:posOffset>23495</wp:posOffset>
            </wp:positionV>
            <wp:extent cx="3049905" cy="2856230"/>
            <wp:effectExtent l="0" t="0" r="0" b="127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587">
        <w:rPr>
          <w:b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7230259" wp14:editId="67D32519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2678735" cy="2365767"/>
                <wp:effectExtent l="0" t="0" r="7620" b="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735" cy="2365767"/>
                          <a:chOff x="-4271" y="0"/>
                          <a:chExt cx="2796400" cy="2470787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1715164" y="166419"/>
                            <a:ext cx="356235" cy="249548"/>
                            <a:chOff x="-8849" y="22657"/>
                            <a:chExt cx="356235" cy="249548"/>
                          </a:xfrm>
                        </wpg:grpSpPr>
                        <wps:wsp>
                          <wps:cNvPr id="50" name="Elipsa 5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49" y="22657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C97BC" w14:textId="512361DE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297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2" name="Grupa 52"/>
                        <wpg:cNvGrpSpPr/>
                        <wpg:grpSpPr>
                          <a:xfrm>
                            <a:off x="811904" y="0"/>
                            <a:ext cx="451408" cy="230085"/>
                            <a:chOff x="-4533" y="33659"/>
                            <a:chExt cx="451408" cy="230085"/>
                          </a:xfrm>
                        </wpg:grpSpPr>
                        <wps:wsp>
                          <wps:cNvPr id="53" name="Elipsa 5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33" y="33659"/>
                              <a:ext cx="45140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5CFE8" w14:textId="77777777" w:rsidR="00DF2836" w:rsidRPr="000023B7" w:rsidRDefault="00DF2836" w:rsidP="00DF2836">
                                <w:pPr>
                                  <w:spacing w:line="2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316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" name="Grupa 57"/>
                        <wpg:cNvGrpSpPr/>
                        <wpg:grpSpPr>
                          <a:xfrm>
                            <a:off x="2435894" y="552735"/>
                            <a:ext cx="356235" cy="244407"/>
                            <a:chOff x="-11451" y="33659"/>
                            <a:chExt cx="356235" cy="244407"/>
                          </a:xfrm>
                        </wpg:grpSpPr>
                        <wps:wsp>
                          <wps:cNvPr id="59" name="Elipsa 5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51" y="33659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5AB21" w14:textId="6C0E1C6E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" name="Grupa 61"/>
                        <wpg:cNvGrpSpPr/>
                        <wpg:grpSpPr>
                          <a:xfrm>
                            <a:off x="1780398" y="975815"/>
                            <a:ext cx="409687" cy="229521"/>
                            <a:chOff x="-45973" y="33659"/>
                            <a:chExt cx="409687" cy="229521"/>
                          </a:xfrm>
                        </wpg:grpSpPr>
                        <wps:wsp>
                          <wps:cNvPr id="62" name="Elipsa 6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973" y="33659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130580" w14:textId="2155CBCC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958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8" name="Grupa 448"/>
                        <wpg:cNvGrpSpPr/>
                        <wpg:grpSpPr>
                          <a:xfrm>
                            <a:off x="2372375" y="1553813"/>
                            <a:ext cx="356235" cy="221107"/>
                            <a:chOff x="-13555" y="31627"/>
                            <a:chExt cx="356235" cy="221107"/>
                          </a:xfrm>
                        </wpg:grpSpPr>
                        <wps:wsp>
                          <wps:cNvPr id="449" name="Elipsa 44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555" y="31627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6EAB9" w14:textId="7432CB48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574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1" name="Grupa 451"/>
                        <wpg:cNvGrpSpPr/>
                        <wpg:grpSpPr>
                          <a:xfrm>
                            <a:off x="2153674" y="2194357"/>
                            <a:ext cx="356235" cy="276430"/>
                            <a:chOff x="-20715" y="23902"/>
                            <a:chExt cx="356235" cy="276430"/>
                          </a:xfrm>
                        </wpg:grpSpPr>
                        <wps:wsp>
                          <wps:cNvPr id="452" name="Elipsa 45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715" y="23902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79247" w14:textId="3A27AB0B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4" name="Grupa 454"/>
                        <wpg:cNvGrpSpPr/>
                        <wpg:grpSpPr>
                          <a:xfrm>
                            <a:off x="1583333" y="2238233"/>
                            <a:ext cx="356235" cy="226718"/>
                            <a:chOff x="-11027" y="33659"/>
                            <a:chExt cx="356235" cy="226718"/>
                          </a:xfrm>
                        </wpg:grpSpPr>
                        <wps:wsp>
                          <wps:cNvPr id="455" name="Elipsa 455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27" y="33721"/>
                              <a:ext cx="356235" cy="226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363D0" w14:textId="34F38FBC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714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7" name="Grupa 457"/>
                        <wpg:cNvGrpSpPr/>
                        <wpg:grpSpPr>
                          <a:xfrm>
                            <a:off x="1749642" y="1750089"/>
                            <a:ext cx="356235" cy="288001"/>
                            <a:chOff x="11981" y="-58700"/>
                            <a:chExt cx="356235" cy="288001"/>
                          </a:xfrm>
                        </wpg:grpSpPr>
                        <wps:wsp>
                          <wps:cNvPr id="458" name="Elipsa 458"/>
                          <wps:cNvSpPr/>
                          <wps:spPr>
                            <a:xfrm>
                              <a:off x="69280" y="-58700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81" y="-50863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B92157" w14:textId="60D9711A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0" name="Grupa 460"/>
                        <wpg:cNvGrpSpPr/>
                        <wpg:grpSpPr>
                          <a:xfrm>
                            <a:off x="1307702" y="1395762"/>
                            <a:ext cx="356235" cy="248576"/>
                            <a:chOff x="-13702" y="23701"/>
                            <a:chExt cx="356235" cy="248576"/>
                          </a:xfrm>
                        </wpg:grpSpPr>
                        <wps:wsp>
                          <wps:cNvPr id="461" name="Elipsa 46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02" y="23701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0ED54" w14:textId="536AB266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3" name="Grupa 463"/>
                        <wpg:cNvGrpSpPr/>
                        <wpg:grpSpPr>
                          <a:xfrm>
                            <a:off x="566197" y="1047512"/>
                            <a:ext cx="356235" cy="233687"/>
                            <a:chOff x="-4580" y="23469"/>
                            <a:chExt cx="356235" cy="233687"/>
                          </a:xfrm>
                        </wpg:grpSpPr>
                        <wps:wsp>
                          <wps:cNvPr id="464" name="Elipsa 46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80" y="23469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DDB0D7" w14:textId="0861DD6F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6" name="Grupa 466"/>
                        <wpg:cNvGrpSpPr/>
                        <wpg:grpSpPr>
                          <a:xfrm>
                            <a:off x="951868" y="607326"/>
                            <a:ext cx="412389" cy="264174"/>
                            <a:chOff x="-41990" y="33659"/>
                            <a:chExt cx="412389" cy="264174"/>
                          </a:xfrm>
                        </wpg:grpSpPr>
                        <wps:wsp>
                          <wps:cNvPr id="467" name="Elipsa 46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1990" y="33659"/>
                              <a:ext cx="412389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615B9" w14:textId="68BE3DF0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403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9" name="Grupa 469"/>
                        <wpg:cNvGrpSpPr/>
                        <wpg:grpSpPr>
                          <a:xfrm>
                            <a:off x="64332" y="368489"/>
                            <a:ext cx="356235" cy="254988"/>
                            <a:chOff x="-21950" y="33658"/>
                            <a:chExt cx="356235" cy="254988"/>
                          </a:xfrm>
                        </wpg:grpSpPr>
                        <wps:wsp>
                          <wps:cNvPr id="470" name="Elipsa 47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950" y="33658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0C5086" w14:textId="0A7BED1A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362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2" name="Grupa 472"/>
                        <wpg:cNvGrpSpPr/>
                        <wpg:grpSpPr>
                          <a:xfrm>
                            <a:off x="-4271" y="1050783"/>
                            <a:ext cx="356235" cy="248302"/>
                            <a:chOff x="-15490" y="26740"/>
                            <a:chExt cx="356235" cy="248302"/>
                          </a:xfrm>
                        </wpg:grpSpPr>
                        <wps:wsp>
                          <wps:cNvPr id="473" name="Elipsa 47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490" y="2674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79D0F6" w14:textId="29F191F6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252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5" name="Grupa 475"/>
                        <wpg:cNvGrpSpPr/>
                        <wpg:grpSpPr>
                          <a:xfrm>
                            <a:off x="363481" y="1607517"/>
                            <a:ext cx="356235" cy="262061"/>
                            <a:chOff x="-9404" y="30740"/>
                            <a:chExt cx="356235" cy="262061"/>
                          </a:xfrm>
                        </wpg:grpSpPr>
                        <wps:wsp>
                          <wps:cNvPr id="476" name="Elipsa 47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404" y="30740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52549E" w14:textId="56DB9E52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589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8" name="Grupa 478"/>
                        <wpg:cNvGrpSpPr/>
                        <wpg:grpSpPr>
                          <a:xfrm>
                            <a:off x="809178" y="1862920"/>
                            <a:ext cx="356235" cy="240960"/>
                            <a:chOff x="-14083" y="33659"/>
                            <a:chExt cx="356235" cy="240960"/>
                          </a:xfrm>
                        </wpg:grpSpPr>
                        <wps:wsp>
                          <wps:cNvPr id="479" name="Elipsa 47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083" y="39803"/>
                              <a:ext cx="356235" cy="2348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516C6" w14:textId="637944EE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306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1" name="Grupa 481"/>
                        <wpg:cNvGrpSpPr/>
                        <wpg:grpSpPr>
                          <a:xfrm>
                            <a:off x="1148425" y="1985804"/>
                            <a:ext cx="356235" cy="234839"/>
                            <a:chOff x="-9206" y="40537"/>
                            <a:chExt cx="356235" cy="234839"/>
                          </a:xfrm>
                        </wpg:grpSpPr>
                        <wps:wsp>
                          <wps:cNvPr id="482" name="Elipsa 482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206" y="40537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7A0EA" w14:textId="79E01136" w:rsidR="00DF2836" w:rsidRPr="000023B7" w:rsidRDefault="00BF6BF3" w:rsidP="00DF2836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777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group id="Grupa 47" style="position:absolute;left:0;text-align:left;margin-left:30pt;margin-top:20pt;width:210.9pt;height:186.3pt;z-index:251748352;mso-width-relative:margin;mso-height-relative:margin" coordsize="27964,24707" coordorigin="-42" o:spid="_x0000_s1027" w14:anchorId="7723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">
                <v:group id="Grupa 48" style="position:absolute;left:17151;top:1664;width:3562;height:2495" coordsize="356235,249548" coordorigin="-8849,22657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Elipsa 50" style="position:absolute;left:50489;top:33659;width:219075;height:219075;visibility:visible;mso-wrap-style:square;v-text-anchor:middle" o:spid="_x0000_s1029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UY8MA&#10;AADbAAAADwAAAGRycy9kb3ducmV2LnhtbERPW2vCMBR+H+w/hCP4NlMnHVKNIruI4DaxCuLboTm2&#10;xeakJNF2/355GOzx47vPl71pxJ2cry0rGI8SEMSF1TWXCo6Hj6cpCB+QNTaWScEPeVguHh/mmGnb&#10;8Z7ueShFDGGfoYIqhDaT0hcVGfQj2xJH7mKdwRChK6V22MVw08jnJHmRBmuODRW29FpRcc1vRsHn&#10;6fs6cen6bff1vu3yZJLW+fas1HDQr2YgAvXhX/zn3mgFaVwfv8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jUY8MAAADbAAAADwAAAAAAAAAAAAAAAACYAgAAZHJzL2Rv&#10;d25yZXYueG1sUEsFBgAAAAAEAAQA9QAAAIgDAAAAAA==&#10;">
                    <v:stroke joinstyle="miter"/>
                  </v:oval>
                  <v:shape id="_x0000_s1030" style="position:absolute;left:-8849;top:22657;width:356235;height:249548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2ABC97BC" w14:textId="512361DE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297</w:t>
                          </w:r>
                        </w:p>
                      </w:txbxContent>
                    </v:textbox>
                  </v:shape>
                </v:group>
                <v:group id="Grupa 52" style="position:absolute;left:8119;width:4514;height:2300" coordsize="451408,230085" coordorigin="-4533,33659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Elipsa 53" style="position:absolute;left:50489;top:33659;width:219075;height:219075;visibility:visible;mso-wrap-style:square;v-text-anchor:middle" o:spid="_x0000_s1032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KFMYA&#10;AADbAAAADwAAAGRycy9kb3ducmV2LnhtbESP3UrDQBSE74W+w3IKvbMbG1JK7LaItiL0R4yCeHfI&#10;HpPQ7Nmwuzbx7bsFwcthZr5hluvBtOJMzjeWFdxNExDEpdUNVwo+3re3CxA+IGtsLZOCX/KwXo1u&#10;lphr2/MbnYtQiQhhn6OCOoQul9KXNRn0U9sRR+/bOoMhSldJ7bCPcNPKWZLMpcGG40KNHT3WVJ6K&#10;H6Ng/3k8pS57fno9bHZ9kaRZU+y+lJqMh4d7EIGG8B/+a79oBVkK1y/xB8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pKFMYAAADbAAAADwAAAAAAAAAAAAAAAACYAgAAZHJz&#10;L2Rvd25yZXYueG1sUEsFBgAAAAAEAAQA9QAAAIsDAAAAAA==&#10;">
                    <v:stroke joinstyle="miter"/>
                  </v:oval>
                  <v:shape id="_x0000_s1033" style="position:absolute;left:-4533;top:33659;width:451408;height:230085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>
                    <v:textbox>
                      <w:txbxContent>
                        <w:p w:rsidRPr="000023B7" w:rsidR="00DF2836" w:rsidP="00DF2836" w:rsidRDefault="00DF2836" w14:paraId="2015CFE8" w14:textId="77777777">
                          <w:pPr>
                            <w:spacing w:line="20" w:lineRule="exact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316</w:t>
                          </w:r>
                        </w:p>
                      </w:txbxContent>
                    </v:textbox>
                  </v:shape>
                </v:group>
                <v:group id="Grupa 57" style="position:absolute;left:24358;top:5527;width:3563;height:2444" coordsize="356235,244407" coordorigin="-11451,33659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Elipsa 59" style="position:absolute;left:50489;top:33659;width:219075;height:219075;visibility:visible;mso-wrap-style:square;v-text-anchor:middle" o:spid="_x0000_s1035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9/scA&#10;AADbAAAADwAAAGRycy9kb3ducmV2LnhtbESP3WrCQBSE7wu+w3IE7+rGSqRNXUWsLYL9wVgovTtk&#10;j0kwezbsbk18+65Q6OUwM98w82VvGnEm52vLCibjBARxYXXNpYLPw/PtPQgfkDU2lknBhTwsF4Ob&#10;OWbadryncx5KESHsM1RQhdBmUvqiIoN+bFvi6B2tMxiidKXUDrsIN428S5KZNFhzXKiwpXVFxSn/&#10;MQpev95PU5e+PH28bXZdnkzTOt99KzUa9qtHEIH68B/+a2+1gvQB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ff7HAAAA2wAAAA8AAAAAAAAAAAAAAAAAmAIAAGRy&#10;cy9kb3ducmV2LnhtbFBLBQYAAAAABAAEAPUAAACMAwAAAAA=&#10;">
                    <v:stroke joinstyle="miter"/>
                  </v:oval>
                  <v:shape id="_x0000_s1036" style="position:absolute;left:-11451;top:33659;width:356235;height:244407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>
                    <v:textbox>
                      <w:txbxContent>
                        <w:p w:rsidRPr="000023B7" w:rsidR="00DF2836" w:rsidP="00DF2836" w:rsidRDefault="00BF6BF3" w14:paraId="7FD5AB21" w14:textId="6C0E1C6E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231</w:t>
                          </w:r>
                        </w:p>
                      </w:txbxContent>
                    </v:textbox>
                  </v:shape>
                </v:group>
                <v:group id="Grupa 61" style="position:absolute;left:17803;top:9758;width:4097;height:2295" coordsize="409687,229521" coordorigin="-45973,33659" o:spid="_x0000_s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Elipsa 62" style="position:absolute;left:50489;top:33659;width:219075;height:219075;visibility:visible;mso-wrap-style:square;v-text-anchor:middle" o:spid="_x0000_s1038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lMsYA&#10;AADbAAAADwAAAGRycy9kb3ducmV2LnhtbESPQWvCQBSE7wX/w/IEb3WjopToKqKtFKwtjYXi7ZF9&#10;JsHs27C7NfHfu4VCj8PMfMMsVp2pxZWcrywrGA0TEMS51RUXCr6OL49PIHxA1lhbJgU38rBa9h4W&#10;mGrb8idds1CICGGfooIyhCaV0uclGfRD2xBH72ydwRClK6R22Ea4qeU4SWbSYMVxocSGNiXll+zH&#10;KHj7fr9M3HS3/Tg879ssmUyrbH9SatDv1nMQgbrwH/5rv2oFszH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lMsYAAADbAAAADwAAAAAAAAAAAAAAAACYAgAAZHJz&#10;L2Rvd25yZXYueG1sUEsFBgAAAAAEAAQA9QAAAIsDAAAAAA==&#10;">
                    <v:stroke joinstyle="miter"/>
                  </v:oval>
                  <v:shape id="_x0000_s1039" style="position:absolute;left:-45973;top:33659;width:409687;height:229521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43130580" w14:textId="2155CBCC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958</w:t>
                          </w:r>
                        </w:p>
                      </w:txbxContent>
                    </v:textbox>
                  </v:shape>
                </v:group>
                <v:group id="Grupa 448" style="position:absolute;left:23723;top:15538;width:3563;height:2211" coordsize="356235,221107" coordorigin="-13555,31627" o:spid="_x0000_s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oval id="Elipsa 449" style="position:absolute;left:50489;top:33659;width:219075;height:219075;visibility:visible;mso-wrap-style:square;v-text-anchor:middle" o:spid="_x0000_s1041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g78cA&#10;AADcAAAADwAAAGRycy9kb3ducmV2LnhtbESPW2vCQBSE3wX/w3KEvtWNt6Kpq0hvFGwVY6H07ZA9&#10;JsHs2bC7Nem/7xYKPg4z8w2zXHemFhdyvrKsYDRMQBDnVldcKPg4Pt/OQfiArLG2TAp+yMN61e8t&#10;MdW25QNdslCICGGfooIyhCaV0uclGfRD2xBH72SdwRClK6R22Ea4qeU4Se6kwYrjQokNPZSUn7Nv&#10;o+Dtc3eeuNnL4/79adtmyWRWZdsvpW4G3eYeRKAuXMP/7VetYDpdwN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IO/HAAAA3AAAAA8AAAAAAAAAAAAAAAAAmAIAAGRy&#10;cy9kb3ducmV2LnhtbFBLBQYAAAAABAAEAPUAAACMAwAAAAA=&#10;">
                    <v:stroke joinstyle="miter"/>
                  </v:oval>
                  <v:shape id="_x0000_s1042" style="position:absolute;left:-13555;top:31627;width:356235;height:221107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>
                    <v:textbox>
                      <w:txbxContent>
                        <w:p w:rsidRPr="000023B7" w:rsidR="00DF2836" w:rsidP="00DF2836" w:rsidRDefault="00BF6BF3" w14:paraId="4BC6EAB9" w14:textId="7432CB48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574</w:t>
                          </w:r>
                        </w:p>
                      </w:txbxContent>
                    </v:textbox>
                  </v:shape>
                </v:group>
                <v:group id="Grupa 451" style="position:absolute;left:21536;top:21943;width:3563;height:2764" coordsize="356235,276430" coordorigin="-20715,23902" o:spid="_x0000_s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oval id="Elipsa 452" style="position:absolute;left:50489;top:33659;width:219075;height:219075;visibility:visible;mso-wrap-style:square;v-text-anchor:middle" o:spid="_x0000_s1044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kQ8cA&#10;AADcAAAADwAAAGRycy9kb3ducmV2LnhtbESPQWvCQBSE74X+h+UVvOmm2ohEVymtLQW1xShIb4/s&#10;axLMvg27W5P++25B6HGYmW+Yxao3jbiQ87VlBfejBARxYXXNpYLj4WU4A+EDssbGMin4IQ+r5e3N&#10;AjNtO97TJQ+liBD2GSqoQmgzKX1RkUE/si1x9L6sMxiidKXUDrsIN40cJ8lUGqw5LlTY0lNFxTn/&#10;Ngq2p/fzxKWvzx+79abLk0la55tPpQZ3/eMcRKA+/Iev7Tet4CEdw9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JEPHAAAA3AAAAA8AAAAAAAAAAAAAAAAAmAIAAGRy&#10;cy9kb3ducmV2LnhtbFBLBQYAAAAABAAEAPUAAACMAwAAAAA=&#10;">
                    <v:stroke joinstyle="miter"/>
                  </v:oval>
                  <v:shape id="_x0000_s1045" style="position:absolute;left:-20715;top:23902;width:356235;height:276430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>
                    <v:textbox>
                      <w:txbxContent>
                        <w:p w:rsidRPr="000023B7" w:rsidR="00DF2836" w:rsidP="00DF2836" w:rsidRDefault="00BF6BF3" w14:paraId="29279247" w14:textId="3A27AB0B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671</w:t>
                          </w:r>
                        </w:p>
                      </w:txbxContent>
                    </v:textbox>
                  </v:shape>
                </v:group>
                <v:group id="Grupa 454" style="position:absolute;left:15833;top:22382;width:3562;height:2267" coordsize="356235,226718" coordorigin="-11027,33659" o:spid="_x0000_s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oval id="Elipsa 455" style="position:absolute;left:50489;top:33659;width:219075;height:219075;visibility:visible;mso-wrap-style:square;v-text-anchor:middle" o:spid="_x0000_s1047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8N8cA&#10;AADcAAAADwAAAGRycy9kb3ducmV2LnhtbESP3WrCQBSE7wu+w3IE73RjbUpJXUWsloL9wVgovTtk&#10;j0kwezbsriZ9+25B6OUwM98w82VvGnEh52vLCqaTBARxYXXNpYLPw3b8AMIHZI2NZVLwQx6Wi8HN&#10;HDNtO97TJQ+liBD2GSqoQmgzKX1RkUE/sS1x9I7WGQxRulJqh12Em0beJsm9NFhzXKiwpXVFxSk/&#10;GwWvX++nmUufnz7eNrsuT2Zpne++lRoN+9UjiEB9+A9f2y9awV2awt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vDfHAAAA3AAAAA8AAAAAAAAAAAAAAAAAmAIAAGRy&#10;cy9kb3ducmV2LnhtbFBLBQYAAAAABAAEAPUAAACMAwAAAAA=&#10;">
                    <v:stroke joinstyle="miter"/>
                  </v:oval>
                  <v:shape id="_x0000_s1048" style="position:absolute;left:-11027;top:33721;width:356235;height:226656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6E2363D0" w14:textId="34F38FBC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714</w:t>
                          </w:r>
                        </w:p>
                      </w:txbxContent>
                    </v:textbox>
                  </v:shape>
                </v:group>
                <v:group id="Grupa 457" style="position:absolute;left:17496;top:17500;width:3562;height:2880" coordsize="356235,288001" coordorigin="11981,-58700" o:spid="_x0000_s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oval id="Elipsa 458" style="position:absolute;left:69280;top:-58700;width:219075;height:219075;visibility:visible;mso-wrap-style:square;v-text-anchor:middle" o:spid="_x0000_s1050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TqcQA&#10;AADcAAAADwAAAGRycy9kb3ducmV2LnhtbERPXWvCMBR9H/gfwhV809S5inRGkW0OQd2wG4y9XZq7&#10;ttjclCSz9d8vD8IeD+d7ue5NIy7kfG1ZwXSSgCAurK65VPD5sR0vQPiArLGxTAqu5GG9GtwtMdO2&#10;4xNd8lCKGMI+QwVVCG0mpS8qMugntiWO3I91BkOErpTaYRfDTSPvk2QuDdYcGyps6ami4pz/GgWH&#10;r7fzzKWvz+/Hl32XJ7O0zvffSo2G/eYRRKA+/Itv7p1W8JDGtfF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E6nEAAAA3AAAAA8AAAAAAAAAAAAAAAAAmAIAAGRycy9k&#10;b3ducmV2LnhtbFBLBQYAAAAABAAEAPUAAACJAwAAAAA=&#10;">
                    <v:stroke joinstyle="miter"/>
                  </v:oval>
                  <v:shape id="_x0000_s1051" style="position:absolute;left:11981;top:-50863;width:356235;height:280164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5EB92157" w14:textId="60D9711A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267</w:t>
                          </w:r>
                        </w:p>
                      </w:txbxContent>
                    </v:textbox>
                  </v:shape>
                </v:group>
                <v:group id="Grupa 460" style="position:absolute;left:13077;top:13957;width:3562;height:2486" coordsize="356235,248576" coordorigin="-13702,23701" o:spid="_x0000_s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oval id="Elipsa 461" style="position:absolute;left:50489;top:33659;width:219075;height:219075;visibility:visible;mso-wrap-style:square;v-text-anchor:middle" o:spid="_x0000_s1053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wiccA&#10;AADcAAAADwAAAGRycy9kb3ducmV2LnhtbESP3WrCQBSE7wXfYTlC75qNtUpJXUX6R0HbYiyU3h2y&#10;xySYPRt2V5O+vVsQvBxm5htmvuxNI07kfG1ZwThJQRAXVtdcKvjevd4+gPABWWNjmRT8kYflYjiY&#10;Y6Ztx1s65aEUEcI+QwVVCG0mpS8qMugT2xJHb2+dwRClK6V22EW4aeRdms6kwZrjQoUtPVVUHPKj&#10;UbD5+TxM3PTt+evjZd3l6WRa5+tfpW5G/eoRRKA+XMOX9rtWcD8bw/+Ze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2cInHAAAA3AAAAA8AAAAAAAAAAAAAAAAAmAIAAGRy&#10;cy9kb3ducmV2LnhtbFBLBQYAAAAABAAEAPUAAACMAwAAAAA=&#10;">
                    <v:stroke joinstyle="miter"/>
                  </v:oval>
                  <v:shape id="_x0000_s1054" style="position:absolute;left:-13702;top:23701;width:356235;height:248576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7F40ED54" w14:textId="536AB26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</w:txbxContent>
                    </v:textbox>
                  </v:shape>
                </v:group>
                <v:group id="Grupa 463" style="position:absolute;left:5661;top:10475;width:3563;height:2336" coordsize="356235,233687" coordorigin="-4580,23469" o:spid="_x0000_s1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Elipsa 464" style="position:absolute;left:50489;top:33659;width:219075;height:219075;visibility:visible;mso-wrap-style:square;v-text-anchor:middle" o:spid="_x0000_s1056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TEcgA&#10;AADcAAAADwAAAGRycy9kb3ducmV2LnhtbESPW2vCQBSE3wv+h+UIfasb6wWJriL2gmBbMQqlb4fs&#10;MQlmz4bdrUn/fVco9HGYmW+YxaoztbiS85VlBcNBAoI4t7riQsHp+PIwA+EDssbaMin4IQ+rZe9u&#10;gam2LR/omoVCRAj7FBWUITSplD4vyaAf2IY4emfrDIYoXSG1wzbCTS0fk2QqDVYcF0psaFNSfsm+&#10;jYK3z4/LyE1en/bvz7s2S0aTKtt9KXXf79ZzEIG68B/+a2+1gvF0DL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wdMRyAAAANwAAAAPAAAAAAAAAAAAAAAAAJgCAABk&#10;cnMvZG93bnJldi54bWxQSwUGAAAAAAQABAD1AAAAjQMAAAAA&#10;">
                    <v:stroke joinstyle="miter"/>
                  </v:oval>
                  <v:shape id="_x0000_s1057" style="position:absolute;left:-4580;top:23469;width:356235;height:233687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>
                    <v:textbox>
                      <w:txbxContent>
                        <w:p w:rsidRPr="000023B7" w:rsidR="00DF2836" w:rsidP="00DF2836" w:rsidRDefault="00BF6BF3" w14:paraId="78DDB0D7" w14:textId="0861DD6F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664</w:t>
                          </w:r>
                        </w:p>
                      </w:txbxContent>
                    </v:textbox>
                  </v:shape>
                </v:group>
                <v:group id="Grupa 466" style="position:absolute;left:9518;top:6073;width:4124;height:2642" coordsize="412389,264174" coordorigin="-41990,33659" o:spid="_x0000_s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oval id="Elipsa 467" style="position:absolute;left:50489;top:33659;width:219075;height:219075;visibility:visible;mso-wrap-style:square;v-text-anchor:middle" o:spid="_x0000_s1059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Zs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sD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01myAAAANwAAAAPAAAAAAAAAAAAAAAAAJgCAABk&#10;cnMvZG93bnJldi54bWxQSwUGAAAAAAQABAD1AAAAjQMAAAAA&#10;">
                    <v:stroke joinstyle="miter"/>
                  </v:oval>
                  <v:shape id="_x0000_s1060" style="position:absolute;left:-41990;top:33659;width:412389;height:264174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>
                    <v:textbox>
                      <w:txbxContent>
                        <w:p w:rsidRPr="000023B7" w:rsidR="00DF2836" w:rsidP="00DF2836" w:rsidRDefault="00BF6BF3" w14:paraId="6BD615B9" w14:textId="68BE3DF0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403</w:t>
                          </w:r>
                        </w:p>
                      </w:txbxContent>
                    </v:textbox>
                  </v:shape>
                </v:group>
                <v:group id="Grupa 469" style="position:absolute;left:643;top:3684;width:3562;height:2550" coordsize="356235,254988" coordorigin="-21950,33658" o:spid="_x0000_s1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oval id="Elipsa 470" style="position:absolute;left:50489;top:33659;width:219075;height:219075;visibility:visible;mso-wrap-style:square;v-text-anchor:middle" o:spid="_x0000_s1062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Dz8UA&#10;AADcAAAADwAAAGRycy9kb3ducmV2LnhtbERPW0vDMBR+H/gfwhF8W1PdplKbDtmcCPOCVRDfDs2x&#10;LWtOSpKt3b83D4M9fnz3fDmaThzI+dayguskBUFcWd1yreD7azO9B+EDssbOMik4kodlcTHJMdN2&#10;4E86lKEWMYR9hgqaEPpMSl81ZNAntieO3J91BkOErpba4RDDTSdv0vRWGmw5NjTY06qhalfujYLX&#10;n/fdzC2e1x9vT9uhTGeLttz+KnV1OT4+gAg0hrP45H7RCuZ3cX48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0PPxQAAANwAAAAPAAAAAAAAAAAAAAAAAJgCAABkcnMv&#10;ZG93bnJldi54bWxQSwUGAAAAAAQABAD1AAAAigMAAAAA&#10;">
                    <v:stroke joinstyle="miter"/>
                  </v:oval>
                  <v:shape id="_x0000_s1063" style="position:absolute;left:-21950;top:33658;width:356235;height:254988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>
                    <v:textbox>
                      <w:txbxContent>
                        <w:p w:rsidRPr="000023B7" w:rsidR="00DF2836" w:rsidP="00DF2836" w:rsidRDefault="00BF6BF3" w14:paraId="0F0C5086" w14:textId="0A7BED1A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362</w:t>
                          </w:r>
                        </w:p>
                      </w:txbxContent>
                    </v:textbox>
                  </v:shape>
                </v:group>
                <v:group id="Grupa 472" style="position:absolute;left:-42;top:10507;width:3561;height:2483" coordsize="356235,248302" coordorigin="-15490,26740" o:spid="_x0000_s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oval id="Elipsa 473" style="position:absolute;left:50489;top:33659;width:219075;height:219075;visibility:visible;mso-wrap-style:square;v-text-anchor:middle" o:spid="_x0000_s1065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duMgA&#10;AADcAAAADwAAAGRycy9kb3ducmV2LnhtbESP3WrCQBSE7wXfYTlC7+rGptqSuor0j4K2pVEo3h2y&#10;xySYPRt2tyZ9e7dQ8HKYmW+Y+bI3jTiR87VlBZNxAoK4sLrmUsFu+3J9D8IHZI2NZVLwSx6Wi+Fg&#10;jpm2HX/RKQ+liBD2GSqoQmgzKX1RkUE/ti1x9A7WGQxRulJqh12Em0beJMlMGqw5LlTY0mNFxTH/&#10;MQo23x/H1E1fnz7fn9ddnqTTOl/vlboa9asHEIH6cAn/t9+0gtu7FP7Ox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8d24yAAAANwAAAAPAAAAAAAAAAAAAAAAAJgCAABk&#10;cnMvZG93bnJldi54bWxQSwUGAAAAAAQABAD1AAAAjQMAAAAA&#10;">
                    <v:stroke joinstyle="miter"/>
                  </v:oval>
                  <v:shape id="_x0000_s1066" style="position:absolute;left:-15490;top:26740;width:356235;height:248302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>
                    <v:textbox>
                      <w:txbxContent>
                        <w:p w:rsidRPr="000023B7" w:rsidR="00DF2836" w:rsidP="00DF2836" w:rsidRDefault="00BF6BF3" w14:paraId="6679D0F6" w14:textId="29F191F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252</w:t>
                          </w:r>
                        </w:p>
                      </w:txbxContent>
                    </v:textbox>
                  </v:shape>
                </v:group>
                <v:group id="Grupa 475" style="position:absolute;left:3634;top:16075;width:3563;height:2620" coordsize="356235,262061" coordorigin="-9404,30740" o:spid="_x0000_s1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oval id="Elipsa 476" style="position:absolute;left:50489;top:33659;width:219075;height:219075;visibility:visible;mso-wrap-style:square;v-text-anchor:middle" o:spid="_x0000_s1068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IM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8B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hn4gyAAAANwAAAAPAAAAAAAAAAAAAAAAAJgCAABk&#10;cnMvZG93bnJldi54bWxQSwUGAAAAAAQABAD1AAAAjQMAAAAA&#10;">
                    <v:stroke joinstyle="miter"/>
                  </v:oval>
                  <v:shape id="_x0000_s1069" style="position:absolute;left:-9404;top:30740;width:356235;height:262061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>
                    <v:textbox>
                      <w:txbxContent>
                        <w:p w:rsidRPr="000023B7" w:rsidR="00DF2836" w:rsidP="00DF2836" w:rsidRDefault="00BF6BF3" w14:paraId="6A52549E" w14:textId="56DB9E52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589</w:t>
                          </w:r>
                        </w:p>
                      </w:txbxContent>
                    </v:textbox>
                  </v:shape>
                </v:group>
                <v:group id="Grupa 478" style="position:absolute;left:8091;top:18629;width:3563;height:2409" coordsize="356235,240960" coordorigin="-14083,33659" o:spid="_x0000_s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oval id="Elipsa 479" style="position:absolute;left:50489;top:33659;width:219075;height:219075;visibility:visible;mso-wrap-style:square;v-text-anchor:middle" o:spid="_x0000_s1071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qUsgA&#10;AADcAAAADwAAAGRycy9kb3ducmV2LnhtbESPUUsCQRSF34P+w3AD33JWTa3VUSItAs1oC8S3y851&#10;d3HnzjIzueu/b4Kgx8M55zuc+bIztTiT85VlBYN+AoI4t7riQsHX5/PtPQgfkDXWlknBhTwsF9dX&#10;c0y1bfmDzlkoRISwT1FBGUKTSunzkgz6vm2Io3e0zmCI0hVSO2wj3NRymCQTabDiuFBiQ08l5afs&#10;2yjY7nenkRu/rN7f1ps2S0bjKtsclOrddI8zEIG68B/+a79qBXfTB/g9E4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epSyAAAANwAAAAPAAAAAAAAAAAAAAAAAJgCAABk&#10;cnMvZG93bnJldi54bWxQSwUGAAAAAAQABAD1AAAAjQMAAAAA&#10;">
                    <v:stroke joinstyle="miter"/>
                  </v:oval>
                  <v:shape id="_x0000_s1072" style="position:absolute;left:-14083;top:39803;width:356235;height:234816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>
                    <v:textbox>
                      <w:txbxContent>
                        <w:p w:rsidRPr="000023B7" w:rsidR="00DF2836" w:rsidP="00DF2836" w:rsidRDefault="00BF6BF3" w14:paraId="738516C6" w14:textId="637944EE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306</w:t>
                          </w:r>
                        </w:p>
                      </w:txbxContent>
                    </v:textbox>
                  </v:shape>
                </v:group>
                <v:group id="Grupa 481" style="position:absolute;left:11484;top:19858;width:3562;height:2348" coordsize="356235,234839" coordorigin="-9206,40537" o:spid="_x0000_s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oval id="Elipsa 482" style="position:absolute;left:57313;top:48827;width:219075;height:219075;visibility:visible;mso-wrap-style:square;v-text-anchor:middle" o:spid="_x0000_s1074" fillcolor="white [3212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IBMgA&#10;AADcAAAADwAAAGRycy9kb3ducmV2LnhtbESPW2vCQBSE3wv+h+UIvtWNWoukriJeimAvGAulb4fs&#10;MQlmz4bdrUn/fVco9HGYmW+Y+bIztbiS85VlBaNhAoI4t7riQsHHaXc/A+EDssbaMin4IQ/LRe9u&#10;jqm2LR/pmoVCRAj7FBWUITSplD4vyaAf2oY4emfrDIYoXSG1wzbCTS3HSfIoDVYcF0psaF1Sfsm+&#10;jYKXz7fLxE2fN++v20ObJZNplR2+lBr0u9UTiEBd+A//tfdawcNsDL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AgEyAAAANwAAAAPAAAAAAAAAAAAAAAAAJgCAABk&#10;cnMvZG93bnJldi54bWxQSwUGAAAAAAQABAD1AAAAjQMAAAAA&#10;">
                    <v:stroke joinstyle="miter"/>
                  </v:oval>
                  <v:shape id="_x0000_s1075" style="position:absolute;left:-9206;top:40537;width:356235;height:234839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>
                    <v:textbox>
                      <w:txbxContent>
                        <w:p w:rsidRPr="000023B7" w:rsidR="00DF2836" w:rsidP="00DF2836" w:rsidRDefault="00BF6BF3" w14:paraId="53C7A0EA" w14:textId="79E01136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777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524EE" w:rsidRPr="0063301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F2A0A16" wp14:editId="5DA9D5A0">
                <wp:simplePos x="0" y="0"/>
                <wp:positionH relativeFrom="page">
                  <wp:posOffset>5736010</wp:posOffset>
                </wp:positionH>
                <wp:positionV relativeFrom="paragraph">
                  <wp:posOffset>204683</wp:posOffset>
                </wp:positionV>
                <wp:extent cx="1781175" cy="647700"/>
                <wp:effectExtent l="0" t="0" r="0" b="0"/>
                <wp:wrapTight wrapText="bothSides">
                  <wp:wrapPolygon edited="0">
                    <wp:start x="693" y="0"/>
                    <wp:lineTo x="693" y="20965"/>
                    <wp:lineTo x="20791" y="20965"/>
                    <wp:lineTo x="20791" y="0"/>
                    <wp:lineTo x="693" y="0"/>
                  </wp:wrapPolygon>
                </wp:wrapTight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1BEF" w14:textId="0E95EDDB" w:rsidR="00DF2836" w:rsidRPr="00C522E1" w:rsidRDefault="00DF2836" w:rsidP="00D03C2C">
                            <w:pPr>
                              <w:pStyle w:val="tekstzboku"/>
                              <w:spacing w:before="0"/>
                              <w:ind w:left="-57" w:right="-57"/>
                            </w:pPr>
                            <w:r>
                              <w:t xml:space="preserve">Na 1 </w:t>
                            </w:r>
                            <w:r w:rsidR="00DE484C">
                              <w:t>bibliotekę publiczną</w:t>
                            </w:r>
                            <w:r>
                              <w:t xml:space="preserve"> przypadało </w:t>
                            </w:r>
                            <w:r w:rsidRPr="00C522E1">
                              <w:t xml:space="preserve">przeciętnie </w:t>
                            </w:r>
                            <w:r w:rsidR="00000AB8" w:rsidRPr="00C522E1">
                              <w:t>7</w:t>
                            </w:r>
                            <w:r w:rsidR="00F029BF">
                              <w:t>59</w:t>
                            </w:r>
                            <w:r w:rsidRPr="00C522E1">
                              <w:t xml:space="preserve"> czytelników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58" style="position:absolute;left:0;text-align:left;margin-left:451.65pt;margin-top:16.1pt;width:140.25pt;height:51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7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" w14:anchorId="7F2A0A16">
                <v:textbox>
                  <w:txbxContent>
                    <w:p w:rsidRPr="00C522E1" w:rsidR="00DF2836" w:rsidP="00D03C2C" w:rsidRDefault="00DF2836" w14:paraId="2C751BEF" w14:textId="0E95EDDB">
                      <w:pPr>
                        <w:pStyle w:val="tekstzboku"/>
                        <w:spacing w:before="0"/>
                        <w:ind w:left="-57" w:right="-57"/>
                      </w:pPr>
                      <w:r>
                        <w:t xml:space="preserve">Na 1 </w:t>
                      </w:r>
                      <w:r w:rsidR="00DE484C">
                        <w:t>bibliotekę publiczną</w:t>
                      </w:r>
                      <w:r>
                        <w:t xml:space="preserve"> przypadało </w:t>
                      </w:r>
                      <w:r w:rsidRPr="00C522E1">
                        <w:t xml:space="preserve">przeciętnie </w:t>
                      </w:r>
                      <w:r w:rsidRPr="00C522E1" w:rsidR="00000AB8">
                        <w:t>7</w:t>
                      </w:r>
                      <w:r w:rsidR="00F029BF">
                        <w:t>59</w:t>
                      </w:r>
                      <w:r w:rsidRPr="00C522E1">
                        <w:t xml:space="preserve"> czytelników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B442A14" w14:textId="741A1115" w:rsidR="00DF2836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610F2658" w14:textId="220C97B7" w:rsidR="00DF2836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1D3ED916" w14:textId="60D375E7" w:rsidR="00DF2836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0F1ACFAD" w14:textId="4A0A755D" w:rsidR="00DF2836" w:rsidRDefault="000D33AB" w:rsidP="00085C7A">
      <w:pPr>
        <w:tabs>
          <w:tab w:val="left" w:pos="3053"/>
        </w:tabs>
        <w:spacing w:line="360" w:lineRule="auto"/>
        <w:jc w:val="both"/>
        <w:rPr>
          <w:color w:val="000000" w:themeColor="text1"/>
        </w:rPr>
      </w:pPr>
      <w:r w:rsidRPr="000023B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E8B97C" wp14:editId="565D3A31">
                <wp:simplePos x="0" y="0"/>
                <wp:positionH relativeFrom="page">
                  <wp:posOffset>3844925</wp:posOffset>
                </wp:positionH>
                <wp:positionV relativeFrom="paragraph">
                  <wp:posOffset>278435</wp:posOffset>
                </wp:positionV>
                <wp:extent cx="456565" cy="211455"/>
                <wp:effectExtent l="0" t="0" r="0" b="0"/>
                <wp:wrapNone/>
                <wp:docPr id="7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48FE" w14:textId="620F7488" w:rsidR="00DF2836" w:rsidRPr="000D33AB" w:rsidRDefault="005F0EBB" w:rsidP="00DF2836">
                            <w:pPr>
                              <w:spacing w:line="2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D33AB">
                              <w:rPr>
                                <w:sz w:val="14"/>
                                <w:szCs w:val="14"/>
                              </w:rPr>
                              <w:t>7881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77" style="position:absolute;left:0;text-align:left;margin-left:302.75pt;margin-top:21.9pt;width:35.95pt;height:16.6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" w14:anchorId="7CE8B97C">
                <v:textbox>
                  <w:txbxContent>
                    <w:p w:rsidRPr="000D33AB" w:rsidR="00DF2836" w:rsidP="00DF2836" w:rsidRDefault="005F0EBB" w14:paraId="0A1F48FE" w14:textId="620F7488">
                      <w:pPr>
                        <w:spacing w:line="20" w:lineRule="exact"/>
                        <w:rPr>
                          <w:sz w:val="14"/>
                          <w:szCs w:val="14"/>
                        </w:rPr>
                      </w:pPr>
                      <w:r w:rsidRPr="000D33AB">
                        <w:rPr>
                          <w:sz w:val="14"/>
                          <w:szCs w:val="14"/>
                        </w:rPr>
                        <w:t>7881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3B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F8EB34" wp14:editId="21FC93BD">
                <wp:simplePos x="0" y="0"/>
                <wp:positionH relativeFrom="column">
                  <wp:posOffset>3463747</wp:posOffset>
                </wp:positionH>
                <wp:positionV relativeFrom="paragraph">
                  <wp:posOffset>270764</wp:posOffset>
                </wp:positionV>
                <wp:extent cx="214351" cy="209601"/>
                <wp:effectExtent l="0" t="0" r="14605" b="19050"/>
                <wp:wrapNone/>
                <wp:docPr id="735" name="Elipsa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1" cy="20960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oval id="Elipsa 735" style="position:absolute;margin-left:272.75pt;margin-top:21.3pt;width:16.9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a5a5a5 [2092]" w14:anchorId="54F69F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">
                <v:stroke joinstyle="miter"/>
              </v:oval>
            </w:pict>
          </mc:Fallback>
        </mc:AlternateContent>
      </w:r>
      <w:r w:rsidR="0061168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07EEB55" wp14:editId="6AF7860C">
                <wp:simplePos x="0" y="0"/>
                <wp:positionH relativeFrom="page">
                  <wp:posOffset>4068196</wp:posOffset>
                </wp:positionH>
                <wp:positionV relativeFrom="paragraph">
                  <wp:posOffset>226110</wp:posOffset>
                </wp:positionV>
                <wp:extent cx="1520190" cy="1557655"/>
                <wp:effectExtent l="0" t="0" r="0" b="4445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1557655"/>
                          <a:chOff x="-19051" y="-5740"/>
                          <a:chExt cx="1784350" cy="1558518"/>
                        </a:xfrm>
                      </wpg:grpSpPr>
                      <wpg:grpSp>
                        <wpg:cNvPr id="43" name="Grupa 43"/>
                        <wpg:cNvGrpSpPr/>
                        <wpg:grpSpPr>
                          <a:xfrm>
                            <a:off x="-19051" y="-5740"/>
                            <a:ext cx="1784350" cy="1558518"/>
                            <a:chOff x="157788" y="-4658"/>
                            <a:chExt cx="1784350" cy="1264723"/>
                          </a:xfrm>
                        </wpg:grpSpPr>
                        <wps:wsp>
                          <wps:cNvPr id="4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788" y="309258"/>
                              <a:ext cx="1784350" cy="9508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99553" w14:textId="72A93DEC" w:rsidR="00DF2836" w:rsidRPr="00C10E51" w:rsidRDefault="00DF2836" w:rsidP="00DF2836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czytelników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na </w:t>
                                </w:r>
                                <w:r w:rsidRPr="00976826">
                                  <w:rPr>
                                    <w:sz w:val="16"/>
                                    <w:szCs w:val="16"/>
                                  </w:rPr>
                                  <w:t xml:space="preserve">1 </w:t>
                                </w:r>
                                <w:r w:rsidR="00976826">
                                  <w:rPr>
                                    <w:sz w:val="16"/>
                                    <w:szCs w:val="16"/>
                                  </w:rPr>
                                  <w:t xml:space="preserve">bibliotekę 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266ABB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F53132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8D0C9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116B2E">
                                  <w:rPr>
                                    <w:sz w:val="16"/>
                                    <w:szCs w:val="16"/>
                                  </w:rPr>
                                  <w:t>210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70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8D0C92">
                                  <w:t xml:space="preserve">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266ABB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8D0C92">
                                  <w:t xml:space="preserve">  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70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F53132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16B2E">
                                  <w:rPr>
                                    <w:sz w:val="16"/>
                                    <w:szCs w:val="16"/>
                                  </w:rPr>
                                  <w:t>74</w:t>
                                </w:r>
                                <w:r>
                                  <w:t>–</w:t>
                                </w:r>
                                <w:r w:rsidR="008D0C92">
                                  <w:t xml:space="preserve">  </w:t>
                                </w:r>
                                <w:r w:rsidR="005C69EF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681" y="-4658"/>
                              <a:ext cx="1650590" cy="377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26812" w14:textId="4F7F99AD" w:rsidR="00DF2836" w:rsidRDefault="00DF2836" w:rsidP="00436FC8">
                                <w:pPr>
                                  <w:spacing w:before="0"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bibliotek </w:t>
                                </w:r>
                              </w:p>
                              <w:p w14:paraId="6C82D5D6" w14:textId="5D751E4A" w:rsidR="00436FC8" w:rsidRPr="00C10E51" w:rsidRDefault="00436FC8" w:rsidP="00436FC8">
                                <w:pPr>
                                  <w:spacing w:before="0"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(stan w dniu 31 grudnia)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" name="Obraz 4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63" y="798394"/>
                            <a:ext cx="252730" cy="588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EEB55" id="Grupa 42" o:spid="_x0000_s1078" style="position:absolute;left:0;text-align:left;margin-left:320.35pt;margin-top:17.8pt;width:119.7pt;height:122.65pt;z-index:251747328;mso-position-horizontal-relative:page;mso-width-relative:margin;mso-height-relative:margin" coordorigin="-190,-57" coordsize="17843,1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">
                <v:group id="Grupa 43" o:spid="_x0000_s1079" style="position:absolute;left:-190;top:-57;width:17842;height:15584" coordorigin="1577,-46" coordsize="17843,1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0" type="#_x0000_t202" style="position:absolute;left:1577;top:3092;width:17844;height:9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32599553" w14:textId="72A93DEC" w:rsidR="00DF2836" w:rsidRPr="00C10E51" w:rsidRDefault="00DF2836" w:rsidP="00DF2836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czytelników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na </w:t>
                          </w:r>
                          <w:r w:rsidRPr="00976826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="00976826">
                            <w:rPr>
                              <w:sz w:val="16"/>
                              <w:szCs w:val="16"/>
                            </w:rPr>
                            <w:t xml:space="preserve">bibliotekę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266ABB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F5313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D0C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16B2E">
                            <w:rPr>
                              <w:sz w:val="16"/>
                              <w:szCs w:val="16"/>
                            </w:rPr>
                            <w:t>210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70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8D0C92"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266ABB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8D0C92">
                            <w:t xml:space="preserve">  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70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F53132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116B2E">
                            <w:rPr>
                              <w:sz w:val="16"/>
                              <w:szCs w:val="16"/>
                            </w:rPr>
                            <w:t>74</w:t>
                          </w:r>
                          <w:r>
                            <w:t>–</w:t>
                          </w:r>
                          <w:r w:rsidR="008D0C92">
                            <w:t xml:space="preserve">  </w:t>
                          </w:r>
                          <w:r w:rsidR="005C69EF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081" type="#_x0000_t202" style="position:absolute;left:2146;top:-46;width:16506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31C26812" w14:textId="4F7F99AD" w:rsidR="00DF2836" w:rsidRDefault="00DF2836" w:rsidP="00436FC8">
                          <w:pPr>
                            <w:spacing w:before="0"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bibliotek </w:t>
                          </w:r>
                        </w:p>
                        <w:p w14:paraId="6C82D5D6" w14:textId="5D751E4A" w:rsidR="00436FC8" w:rsidRPr="00C10E51" w:rsidRDefault="00436FC8" w:rsidP="00436FC8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(stan w dniu 31 grudnia)</w:t>
                          </w:r>
                        </w:p>
                      </w:txbxContent>
                    </v:textbox>
                  </v:shape>
                </v:group>
                <v:shape id="Obraz 46" o:spid="_x0000_s1082" type="#_x0000_t75" style="position:absolute;left:750;top:7983;width:2527;height:5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ZTfGAAAA2wAAAA8AAABkcnMvZG93bnJldi54bWxEj0FrwkAUhO+F/oflCb2IblpSkdRVQqHY&#10;WjyYCF6f2ddsMPs2ZLea/ntXKHgcZuYbZrEabCvO1PvGsYLnaQKCuHK64VrBvvyYzEH4gKyxdUwK&#10;/sjDavn4sMBMuwvv6FyEWkQI+wwVmBC6TEpfGbLop64jjt6P6y2GKPta6h4vEW5b+ZIkM2mx4bhg&#10;sKN3Q9Wp+LUKNq9f4zJPx+vjtvjOD5uwK9O1UeppNORvIAIN4R7+b39qBekMbl/iD5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BlN8YAAADbAAAADwAAAAAAAAAAAAAA&#10;AACfAgAAZHJzL2Rvd25yZXYueG1sUEsFBgAAAAAEAAQA9wAAAJIDAAAAAA==&#10;">
                  <v:imagedata r:id="rId15" o:title=""/>
                  <v:path arrowok="t"/>
                </v:shape>
                <w10:wrap anchorx="page"/>
              </v:group>
            </w:pict>
          </mc:Fallback>
        </mc:AlternateContent>
      </w:r>
      <w:r w:rsidR="00085C7A">
        <w:rPr>
          <w:color w:val="000000" w:themeColor="text1"/>
        </w:rPr>
        <w:tab/>
      </w:r>
    </w:p>
    <w:p w14:paraId="129DD98C" w14:textId="6D2F48D8" w:rsidR="00DF2836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4CAF7E17" w14:textId="77777777" w:rsidR="00DF2836" w:rsidRDefault="00DF2836" w:rsidP="00DF2836">
      <w:pPr>
        <w:spacing w:line="360" w:lineRule="auto"/>
        <w:jc w:val="both"/>
        <w:rPr>
          <w:color w:val="000000" w:themeColor="text1"/>
        </w:rPr>
      </w:pPr>
    </w:p>
    <w:p w14:paraId="038514F9" w14:textId="77777777" w:rsidR="00DF2836" w:rsidRDefault="00DF2836" w:rsidP="00DF2836">
      <w:pPr>
        <w:spacing w:line="360" w:lineRule="auto"/>
        <w:jc w:val="both"/>
        <w:rPr>
          <w:noProof/>
          <w:lang w:eastAsia="pl-PL"/>
        </w:rPr>
      </w:pPr>
    </w:p>
    <w:p w14:paraId="2382350E" w14:textId="77777777" w:rsidR="00DF2836" w:rsidRPr="000D096D" w:rsidRDefault="00DF2836" w:rsidP="00DF2836">
      <w:pPr>
        <w:spacing w:line="360" w:lineRule="auto"/>
        <w:jc w:val="both"/>
        <w:rPr>
          <w:b/>
          <w:color w:val="000000" w:themeColor="text1"/>
          <w:vertAlign w:val="subscript"/>
        </w:rPr>
      </w:pPr>
    </w:p>
    <w:p w14:paraId="553A0E16" w14:textId="77777777" w:rsidR="00DF2836" w:rsidRDefault="00DF2836" w:rsidP="00DF2836">
      <w:pPr>
        <w:rPr>
          <w:b/>
          <w:spacing w:val="-2"/>
          <w:sz w:val="18"/>
        </w:rPr>
      </w:pPr>
    </w:p>
    <w:p w14:paraId="4DEC426F" w14:textId="77777777" w:rsidR="00C3032B" w:rsidRDefault="00C3032B" w:rsidP="00C3032B">
      <w:pPr>
        <w:pStyle w:val="tytuwykresu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</w:p>
    <w:p w14:paraId="63C376D6" w14:textId="5CB2EE25" w:rsidR="007B5D21" w:rsidRPr="007B5D21" w:rsidRDefault="007B5D21" w:rsidP="009A4BF6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7B5D21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Dostępność bibliotek dla czytelników</w:t>
      </w:r>
    </w:p>
    <w:p w14:paraId="0E4A2BB2" w14:textId="68C72EEE" w:rsidR="007215C6" w:rsidRDefault="00866420" w:rsidP="00866420">
      <w:pPr>
        <w:pStyle w:val="tytuwykresu"/>
        <w:rPr>
          <w:b w:val="0"/>
          <w:color w:val="000000" w:themeColor="text1"/>
          <w:spacing w:val="0"/>
          <w:sz w:val="19"/>
        </w:rPr>
      </w:pPr>
      <w:r w:rsidRPr="00C522E1">
        <w:rPr>
          <w:b w:val="0"/>
          <w:color w:val="000000" w:themeColor="text1"/>
          <w:spacing w:val="0"/>
          <w:sz w:val="19"/>
        </w:rPr>
        <w:t xml:space="preserve">Ponad połowa </w:t>
      </w:r>
      <w:r w:rsidRPr="00593A6B">
        <w:rPr>
          <w:b w:val="0"/>
          <w:color w:val="000000" w:themeColor="text1"/>
          <w:spacing w:val="0"/>
          <w:sz w:val="19"/>
        </w:rPr>
        <w:t>(55,7%)</w:t>
      </w:r>
      <w:r w:rsidRPr="00C522E1">
        <w:rPr>
          <w:b w:val="0"/>
          <w:color w:val="000000" w:themeColor="text1"/>
          <w:spacing w:val="0"/>
          <w:sz w:val="19"/>
        </w:rPr>
        <w:t xml:space="preserve"> </w:t>
      </w:r>
      <w:r w:rsidRPr="00866420">
        <w:rPr>
          <w:b w:val="0"/>
          <w:color w:val="000000" w:themeColor="text1"/>
          <w:spacing w:val="0"/>
          <w:sz w:val="19"/>
        </w:rPr>
        <w:t>czynnych</w:t>
      </w:r>
      <w:r>
        <w:rPr>
          <w:b w:val="0"/>
          <w:color w:val="000000" w:themeColor="text1"/>
          <w:spacing w:val="0"/>
          <w:sz w:val="19"/>
        </w:rPr>
        <w:t xml:space="preserve"> </w:t>
      </w:r>
      <w:r w:rsidRPr="00C522E1">
        <w:rPr>
          <w:b w:val="0"/>
          <w:color w:val="000000" w:themeColor="text1"/>
          <w:spacing w:val="0"/>
          <w:sz w:val="19"/>
        </w:rPr>
        <w:t>bibliotek publicznych oferowała swoje usługi przez</w:t>
      </w:r>
      <w:r>
        <w:rPr>
          <w:b w:val="0"/>
          <w:color w:val="000000" w:themeColor="text1"/>
          <w:spacing w:val="0"/>
          <w:sz w:val="19"/>
        </w:rPr>
        <w:t xml:space="preserve"> </w:t>
      </w:r>
      <w:r w:rsidRPr="00C522E1">
        <w:rPr>
          <w:b w:val="0"/>
          <w:color w:val="000000" w:themeColor="text1"/>
          <w:spacing w:val="0"/>
          <w:sz w:val="19"/>
        </w:rPr>
        <w:t xml:space="preserve">5 dni </w:t>
      </w:r>
      <w:r w:rsidR="00163AD0">
        <w:rPr>
          <w:b w:val="0"/>
          <w:color w:val="000000" w:themeColor="text1"/>
          <w:spacing w:val="0"/>
          <w:sz w:val="19"/>
        </w:rPr>
        <w:br/>
      </w:r>
      <w:r w:rsidRPr="00C522E1">
        <w:rPr>
          <w:b w:val="0"/>
          <w:color w:val="000000" w:themeColor="text1"/>
          <w:spacing w:val="0"/>
          <w:sz w:val="19"/>
        </w:rPr>
        <w:t xml:space="preserve">w tygodniu. </w:t>
      </w:r>
      <w:r w:rsidR="007215C6" w:rsidRPr="00C92760">
        <w:rPr>
          <w:b w:val="0"/>
          <w:color w:val="000000" w:themeColor="text1"/>
          <w:spacing w:val="0"/>
          <w:sz w:val="19"/>
        </w:rPr>
        <w:t xml:space="preserve">W </w:t>
      </w:r>
      <w:r w:rsidR="006167C8">
        <w:rPr>
          <w:b w:val="0"/>
          <w:color w:val="000000" w:themeColor="text1"/>
          <w:spacing w:val="0"/>
          <w:sz w:val="19"/>
        </w:rPr>
        <w:t>sobotę</w:t>
      </w:r>
      <w:r w:rsidR="007215C6" w:rsidRPr="00C92760">
        <w:rPr>
          <w:b w:val="0"/>
          <w:color w:val="000000" w:themeColor="text1"/>
          <w:spacing w:val="0"/>
          <w:sz w:val="19"/>
        </w:rPr>
        <w:t xml:space="preserve"> dostępnych było </w:t>
      </w:r>
      <w:r w:rsidR="007D7876" w:rsidRPr="00C92760">
        <w:rPr>
          <w:b w:val="0"/>
          <w:color w:val="000000" w:themeColor="text1"/>
          <w:spacing w:val="0"/>
          <w:sz w:val="19"/>
        </w:rPr>
        <w:t>22,</w:t>
      </w:r>
      <w:r w:rsidR="006167C8">
        <w:rPr>
          <w:b w:val="0"/>
          <w:color w:val="000000" w:themeColor="text1"/>
          <w:spacing w:val="0"/>
          <w:sz w:val="19"/>
        </w:rPr>
        <w:t>0</w:t>
      </w:r>
      <w:r w:rsidR="007215C6" w:rsidRPr="00C92760">
        <w:rPr>
          <w:b w:val="0"/>
          <w:color w:val="000000" w:themeColor="text1"/>
          <w:spacing w:val="0"/>
          <w:sz w:val="19"/>
        </w:rPr>
        <w:t xml:space="preserve">% ogólnej liczby </w:t>
      </w:r>
      <w:r w:rsidR="00B45E9B" w:rsidRPr="00C92760">
        <w:rPr>
          <w:b w:val="0"/>
          <w:color w:val="000000" w:themeColor="text1"/>
          <w:spacing w:val="0"/>
          <w:sz w:val="19"/>
        </w:rPr>
        <w:t xml:space="preserve">czynnych </w:t>
      </w:r>
      <w:r w:rsidR="007215C6" w:rsidRPr="00C92760">
        <w:rPr>
          <w:b w:val="0"/>
          <w:color w:val="000000" w:themeColor="text1"/>
          <w:spacing w:val="0"/>
          <w:sz w:val="19"/>
        </w:rPr>
        <w:t xml:space="preserve">placówek, </w:t>
      </w:r>
      <w:r w:rsidR="006167C8">
        <w:rPr>
          <w:b w:val="0"/>
          <w:color w:val="000000" w:themeColor="text1"/>
          <w:spacing w:val="0"/>
          <w:sz w:val="19"/>
        </w:rPr>
        <w:t xml:space="preserve">w niedzielę natomiast </w:t>
      </w:r>
      <w:r w:rsidR="00062D18">
        <w:rPr>
          <w:b w:val="0"/>
          <w:color w:val="000000" w:themeColor="text1"/>
          <w:spacing w:val="0"/>
          <w:sz w:val="19"/>
        </w:rPr>
        <w:t>0</w:t>
      </w:r>
      <w:r w:rsidR="006167C8">
        <w:rPr>
          <w:b w:val="0"/>
          <w:color w:val="000000" w:themeColor="text1"/>
          <w:spacing w:val="0"/>
          <w:sz w:val="19"/>
        </w:rPr>
        <w:t>,</w:t>
      </w:r>
      <w:r w:rsidR="00062D18">
        <w:rPr>
          <w:b w:val="0"/>
          <w:color w:val="000000" w:themeColor="text1"/>
          <w:spacing w:val="0"/>
          <w:sz w:val="19"/>
        </w:rPr>
        <w:t>4</w:t>
      </w:r>
      <w:r w:rsidR="006167C8">
        <w:rPr>
          <w:b w:val="0"/>
          <w:color w:val="000000" w:themeColor="text1"/>
          <w:spacing w:val="0"/>
          <w:sz w:val="19"/>
        </w:rPr>
        <w:t>%</w:t>
      </w:r>
      <w:r w:rsidR="007D7876" w:rsidRPr="00C92760">
        <w:rPr>
          <w:b w:val="0"/>
          <w:color w:val="000000" w:themeColor="text1"/>
          <w:spacing w:val="0"/>
          <w:sz w:val="19"/>
        </w:rPr>
        <w:t>.</w:t>
      </w:r>
      <w:r w:rsidR="00B45E9B" w:rsidRPr="00C92760">
        <w:rPr>
          <w:b w:val="0"/>
          <w:color w:val="000000" w:themeColor="text1"/>
          <w:spacing w:val="0"/>
          <w:sz w:val="19"/>
        </w:rPr>
        <w:t xml:space="preserve"> </w:t>
      </w:r>
      <w:r w:rsidR="00D53A89" w:rsidRPr="00326A72">
        <w:rPr>
          <w:b w:val="0"/>
          <w:color w:val="000000" w:themeColor="text1"/>
          <w:spacing w:val="0"/>
          <w:sz w:val="19"/>
        </w:rPr>
        <w:t>Przeciętnie 1 biblioteka była otwarta w ciągu tygodnia przez 33 godziny.</w:t>
      </w:r>
    </w:p>
    <w:p w14:paraId="157B0469" w14:textId="5A4A676A" w:rsidR="007A76E4" w:rsidRDefault="00116CE4" w:rsidP="00C3032B">
      <w:pPr>
        <w:pStyle w:val="tytuwykresu"/>
        <w:spacing w:before="240"/>
        <w:rPr>
          <w:b w:val="0"/>
          <w:color w:val="000000" w:themeColor="text1"/>
          <w:spacing w:val="0"/>
          <w:sz w:val="19"/>
        </w:rPr>
      </w:pPr>
      <w:r w:rsidRPr="00633014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23D3B26E" wp14:editId="16C41782">
                <wp:simplePos x="0" y="0"/>
                <wp:positionH relativeFrom="page">
                  <wp:posOffset>5734989</wp:posOffset>
                </wp:positionH>
                <wp:positionV relativeFrom="paragraph">
                  <wp:posOffset>102235</wp:posOffset>
                </wp:positionV>
                <wp:extent cx="1781175" cy="927735"/>
                <wp:effectExtent l="0" t="0" r="0" b="5715"/>
                <wp:wrapTight wrapText="bothSides">
                  <wp:wrapPolygon edited="0">
                    <wp:start x="693" y="0"/>
                    <wp:lineTo x="693" y="21290"/>
                    <wp:lineTo x="20791" y="21290"/>
                    <wp:lineTo x="20791" y="0"/>
                    <wp:lineTo x="693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F291" w14:textId="69285708" w:rsidR="00DF2836" w:rsidRPr="00BE7506" w:rsidRDefault="001610CB" w:rsidP="00DF2836">
                            <w:pPr>
                              <w:pStyle w:val="tekstzboku"/>
                              <w:ind w:left="-57" w:right="-57"/>
                            </w:pPr>
                            <w:r>
                              <w:t>W ramach z</w:t>
                            </w:r>
                            <w:r w:rsidR="00DF2836" w:rsidRPr="00D44B64">
                              <w:t>bior</w:t>
                            </w:r>
                            <w:r>
                              <w:t>ów</w:t>
                            </w:r>
                            <w:r w:rsidR="00DF2836" w:rsidRPr="00D44B64">
                              <w:t xml:space="preserve"> specjaln</w:t>
                            </w:r>
                            <w:r>
                              <w:t>ych</w:t>
                            </w:r>
                            <w:r w:rsidR="00DF2836" w:rsidRPr="00D44B64">
                              <w:t xml:space="preserve"> najliczniej</w:t>
                            </w:r>
                            <w:r>
                              <w:t xml:space="preserve">sze były </w:t>
                            </w:r>
                            <w:r w:rsidR="00DF2836" w:rsidRPr="00D44B64">
                              <w:t xml:space="preserve">materiały </w:t>
                            </w:r>
                            <w:r w:rsidR="00DF2836">
                              <w:br/>
                            </w:r>
                            <w:r w:rsidR="00DF2836" w:rsidRPr="00D44B64">
                              <w:t>audiowizualne</w:t>
                            </w:r>
                            <w:r>
                              <w:t xml:space="preserve"> (</w:t>
                            </w:r>
                            <w:r w:rsidR="00DF2836" w:rsidRPr="00C522E1">
                              <w:t>53,</w:t>
                            </w:r>
                            <w:r w:rsidR="00D91294" w:rsidRPr="00C522E1">
                              <w:t>7</w:t>
                            </w:r>
                            <w:r w:rsidR="00DF2836" w:rsidRPr="00C522E1">
                              <w:t xml:space="preserve">% </w:t>
                            </w:r>
                            <w:r w:rsidR="00BF0601">
                              <w:t>ogólnej</w:t>
                            </w:r>
                            <w:r>
                              <w:t xml:space="preserve"> </w:t>
                            </w:r>
                            <w:r w:rsidR="00BF0601">
                              <w:t xml:space="preserve">liczby </w:t>
                            </w:r>
                            <w:r>
                              <w:t>zbiorów specjalnych)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12" style="position:absolute;margin-left:451.55pt;margin-top:8.05pt;width:140.25pt;height:73.0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8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" w14:anchorId="23D3B26E">
                <v:textbox>
                  <w:txbxContent>
                    <w:p w:rsidRPr="00BE7506" w:rsidR="00DF2836" w:rsidP="00DF2836" w:rsidRDefault="001610CB" w14:paraId="6D3FF291" w14:textId="69285708">
                      <w:pPr>
                        <w:pStyle w:val="tekstzboku"/>
                        <w:ind w:left="-57" w:right="-57"/>
                      </w:pPr>
                      <w:r>
                        <w:t>W ramach z</w:t>
                      </w:r>
                      <w:r w:rsidRPr="00D44B64" w:rsidR="00DF2836">
                        <w:t>bior</w:t>
                      </w:r>
                      <w:r>
                        <w:t>ów</w:t>
                      </w:r>
                      <w:r w:rsidRPr="00D44B64" w:rsidR="00DF2836">
                        <w:t xml:space="preserve"> specjaln</w:t>
                      </w:r>
                      <w:r>
                        <w:t>ych</w:t>
                      </w:r>
                      <w:r w:rsidRPr="00D44B64" w:rsidR="00DF2836">
                        <w:t xml:space="preserve"> najliczniej</w:t>
                      </w:r>
                      <w:r>
                        <w:t xml:space="preserve">sze były </w:t>
                      </w:r>
                      <w:r w:rsidRPr="00D44B64" w:rsidR="00DF2836">
                        <w:t xml:space="preserve">materiały </w:t>
                      </w:r>
                      <w:r w:rsidR="00DF2836">
                        <w:br/>
                      </w:r>
                      <w:r w:rsidRPr="00D44B64" w:rsidR="00DF2836">
                        <w:t>audiowizualne</w:t>
                      </w:r>
                      <w:r>
                        <w:t xml:space="preserve"> (</w:t>
                      </w:r>
                      <w:r w:rsidRPr="00C522E1" w:rsidR="00DF2836">
                        <w:t>53,</w:t>
                      </w:r>
                      <w:r w:rsidRPr="00C522E1" w:rsidR="00D91294">
                        <w:t>7</w:t>
                      </w:r>
                      <w:r w:rsidRPr="00C522E1" w:rsidR="00DF2836">
                        <w:t xml:space="preserve">% </w:t>
                      </w:r>
                      <w:r w:rsidR="00BF0601">
                        <w:t>ogólnej</w:t>
                      </w:r>
                      <w:r>
                        <w:t xml:space="preserve"> </w:t>
                      </w:r>
                      <w:r w:rsidR="00BF0601">
                        <w:t xml:space="preserve">liczby </w:t>
                      </w:r>
                      <w:r>
                        <w:t>zbiorów specjalnych)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A76E4" w:rsidRPr="008E0194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Zbiory biblioteczne</w:t>
      </w:r>
    </w:p>
    <w:p w14:paraId="28BC17AA" w14:textId="6536A297" w:rsidR="00DF2836" w:rsidRDefault="00774F48" w:rsidP="00DF2836">
      <w:pPr>
        <w:pStyle w:val="tytuwykresu"/>
        <w:rPr>
          <w:b w:val="0"/>
          <w:color w:val="000000" w:themeColor="text1"/>
          <w:spacing w:val="0"/>
          <w:sz w:val="19"/>
        </w:rPr>
      </w:pPr>
      <w:r>
        <w:rPr>
          <w:b w:val="0"/>
          <w:color w:val="000000" w:themeColor="text1"/>
          <w:spacing w:val="0"/>
          <w:sz w:val="19"/>
        </w:rPr>
        <w:t>Według stanu na koniec 2019 r. b</w:t>
      </w:r>
      <w:r w:rsidR="00DF2836" w:rsidRPr="008E0194">
        <w:rPr>
          <w:b w:val="0"/>
          <w:color w:val="000000" w:themeColor="text1"/>
          <w:spacing w:val="0"/>
          <w:sz w:val="19"/>
        </w:rPr>
        <w:t>iblioteki</w:t>
      </w:r>
      <w:r w:rsidR="00DF2836">
        <w:rPr>
          <w:b w:val="0"/>
          <w:color w:val="000000" w:themeColor="text1"/>
          <w:spacing w:val="0"/>
          <w:sz w:val="19"/>
        </w:rPr>
        <w:t xml:space="preserve"> publiczne </w:t>
      </w:r>
      <w:r w:rsidR="00BB6B52">
        <w:rPr>
          <w:b w:val="0"/>
          <w:color w:val="000000" w:themeColor="text1"/>
          <w:spacing w:val="0"/>
          <w:sz w:val="19"/>
        </w:rPr>
        <w:t>posiadały</w:t>
      </w:r>
      <w:r w:rsidR="00DF2836" w:rsidRPr="008E0194">
        <w:rPr>
          <w:b w:val="0"/>
          <w:color w:val="000000" w:themeColor="text1"/>
          <w:spacing w:val="0"/>
          <w:sz w:val="19"/>
        </w:rPr>
        <w:t xml:space="preserve"> </w:t>
      </w:r>
      <w:r w:rsidR="00BB6B52" w:rsidRPr="00C522E1">
        <w:rPr>
          <w:b w:val="0"/>
          <w:color w:val="000000" w:themeColor="text1"/>
          <w:spacing w:val="0"/>
          <w:sz w:val="19"/>
        </w:rPr>
        <w:t xml:space="preserve">127,0 mln </w:t>
      </w:r>
      <w:r w:rsidR="00BB6B52">
        <w:rPr>
          <w:b w:val="0"/>
          <w:color w:val="000000" w:themeColor="text1"/>
          <w:spacing w:val="0"/>
          <w:sz w:val="19"/>
        </w:rPr>
        <w:t xml:space="preserve">woluminów </w:t>
      </w:r>
      <w:r w:rsidR="00DF2836">
        <w:rPr>
          <w:b w:val="0"/>
          <w:color w:val="000000" w:themeColor="text1"/>
          <w:spacing w:val="0"/>
          <w:sz w:val="19"/>
        </w:rPr>
        <w:t>księgozbi</w:t>
      </w:r>
      <w:r w:rsidR="00BB6B52">
        <w:rPr>
          <w:b w:val="0"/>
          <w:color w:val="000000" w:themeColor="text1"/>
          <w:spacing w:val="0"/>
          <w:sz w:val="19"/>
        </w:rPr>
        <w:t>oru</w:t>
      </w:r>
      <w:r w:rsidR="00CE021B">
        <w:rPr>
          <w:b w:val="0"/>
          <w:color w:val="000000" w:themeColor="text1"/>
          <w:spacing w:val="0"/>
          <w:sz w:val="19"/>
        </w:rPr>
        <w:t>, w ramach którego 98,5% stanowiły książki. Biblioteki dysponowały także</w:t>
      </w:r>
      <w:r w:rsidR="00BB6B52">
        <w:rPr>
          <w:b w:val="0"/>
          <w:color w:val="000000" w:themeColor="text1"/>
          <w:spacing w:val="0"/>
          <w:sz w:val="19"/>
        </w:rPr>
        <w:t xml:space="preserve"> </w:t>
      </w:r>
      <w:r w:rsidR="00F65959" w:rsidRPr="00FA183C">
        <w:rPr>
          <w:b w:val="0"/>
          <w:color w:val="000000" w:themeColor="text1"/>
          <w:spacing w:val="0"/>
          <w:sz w:val="19"/>
        </w:rPr>
        <w:t xml:space="preserve">blisko </w:t>
      </w:r>
      <w:r w:rsidR="00F65959" w:rsidRPr="00FA183C">
        <w:rPr>
          <w:b w:val="0"/>
          <w:color w:val="000000" w:themeColor="text1"/>
          <w:spacing w:val="0"/>
          <w:sz w:val="19"/>
        </w:rPr>
        <w:br/>
        <w:t>6,0 mln materiałów bibliotecznych tworzących zbiory specjalne</w:t>
      </w:r>
      <w:r w:rsidR="00CE021B" w:rsidRPr="00FA183C">
        <w:rPr>
          <w:b w:val="0"/>
          <w:color w:val="000000" w:themeColor="text1"/>
          <w:spacing w:val="0"/>
          <w:sz w:val="19"/>
        </w:rPr>
        <w:t xml:space="preserve">, </w:t>
      </w:r>
      <w:r w:rsidR="00127F71" w:rsidRPr="00FA183C">
        <w:rPr>
          <w:b w:val="0"/>
          <w:color w:val="000000" w:themeColor="text1"/>
          <w:spacing w:val="0"/>
          <w:sz w:val="19"/>
        </w:rPr>
        <w:t>spoś</w:t>
      </w:r>
      <w:r w:rsidR="00CE021B" w:rsidRPr="00FA183C">
        <w:rPr>
          <w:b w:val="0"/>
          <w:color w:val="000000" w:themeColor="text1"/>
          <w:spacing w:val="0"/>
          <w:sz w:val="19"/>
        </w:rPr>
        <w:t>ród których najliczniejszą kategorię stanowiły materiały audiowizualne (3,1 mln).</w:t>
      </w:r>
      <w:r w:rsidR="00BB6B52" w:rsidRPr="00FA183C">
        <w:rPr>
          <w:b w:val="0"/>
          <w:color w:val="000000" w:themeColor="text1"/>
          <w:spacing w:val="0"/>
          <w:sz w:val="19"/>
        </w:rPr>
        <w:t xml:space="preserve"> Przeciętnie 1</w:t>
      </w:r>
      <w:r w:rsidR="00DF2836" w:rsidRPr="00FA183C">
        <w:rPr>
          <w:b w:val="0"/>
          <w:color w:val="000000" w:themeColor="text1"/>
          <w:spacing w:val="0"/>
          <w:sz w:val="19"/>
        </w:rPr>
        <w:t xml:space="preserve"> biblioteka publiczna</w:t>
      </w:r>
      <w:r w:rsidR="00DF2836">
        <w:rPr>
          <w:b w:val="0"/>
          <w:color w:val="000000" w:themeColor="text1"/>
          <w:spacing w:val="0"/>
          <w:sz w:val="19"/>
        </w:rPr>
        <w:t xml:space="preserve"> oferowała </w:t>
      </w:r>
      <w:r w:rsidR="003F725B">
        <w:rPr>
          <w:b w:val="0"/>
          <w:color w:val="000000" w:themeColor="text1"/>
          <w:spacing w:val="0"/>
          <w:sz w:val="19"/>
        </w:rPr>
        <w:t xml:space="preserve">czytelnikom </w:t>
      </w:r>
      <w:r w:rsidR="00BB6B52">
        <w:rPr>
          <w:b w:val="0"/>
          <w:color w:val="000000" w:themeColor="text1"/>
          <w:spacing w:val="0"/>
          <w:sz w:val="19"/>
        </w:rPr>
        <w:t>1</w:t>
      </w:r>
      <w:r w:rsidR="00ED5A69" w:rsidRPr="00C522E1">
        <w:rPr>
          <w:b w:val="0"/>
          <w:color w:val="000000" w:themeColor="text1"/>
          <w:spacing w:val="0"/>
          <w:sz w:val="19"/>
        </w:rPr>
        <w:t xml:space="preserve">0 </w:t>
      </w:r>
      <w:r w:rsidR="00DF2836">
        <w:rPr>
          <w:b w:val="0"/>
          <w:color w:val="000000" w:themeColor="text1"/>
          <w:spacing w:val="0"/>
          <w:sz w:val="19"/>
        </w:rPr>
        <w:t>tytułów czasopism bieżących.</w:t>
      </w:r>
    </w:p>
    <w:p w14:paraId="6759CE5F" w14:textId="77777777" w:rsidR="00C3032B" w:rsidRDefault="00C3032B" w:rsidP="00DF2836">
      <w:pPr>
        <w:pStyle w:val="tytuwykresu"/>
        <w:rPr>
          <w:b w:val="0"/>
          <w:color w:val="000000" w:themeColor="text1"/>
          <w:spacing w:val="0"/>
          <w:sz w:val="19"/>
        </w:rPr>
      </w:pPr>
    </w:p>
    <w:p w14:paraId="3C3494C7" w14:textId="77777777" w:rsidR="001E38AF" w:rsidRDefault="001E38AF" w:rsidP="00DF2836">
      <w:pPr>
        <w:pStyle w:val="tytuwykresu"/>
        <w:rPr>
          <w:b w:val="0"/>
          <w:color w:val="000000" w:themeColor="text1"/>
          <w:spacing w:val="0"/>
          <w:sz w:val="19"/>
        </w:rPr>
      </w:pPr>
    </w:p>
    <w:p w14:paraId="206F19AB" w14:textId="01FC9749" w:rsidR="00DF2836" w:rsidRPr="008558EA" w:rsidRDefault="00DF2836" w:rsidP="00C3032B">
      <w:pPr>
        <w:pStyle w:val="tytuwykresu"/>
        <w:spacing w:before="240"/>
        <w:rPr>
          <w:b w:val="0"/>
          <w:color w:val="000000" w:themeColor="text1"/>
          <w:spacing w:val="0"/>
          <w:sz w:val="19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lastRenderedPageBreak/>
        <w:t>Czytelnicy i wypożyczenia</w:t>
      </w:r>
      <w:r w:rsidR="004A303C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na zewnątrz</w:t>
      </w:r>
      <w:r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 </w:t>
      </w:r>
    </w:p>
    <w:p w14:paraId="5C02E12F" w14:textId="18077096" w:rsidR="00670AFF" w:rsidRDefault="00CB717E" w:rsidP="00C522E1">
      <w:pPr>
        <w:pStyle w:val="tytuwykresu"/>
        <w:rPr>
          <w:b w:val="0"/>
          <w:color w:val="000000" w:themeColor="text1"/>
          <w:spacing w:val="0"/>
          <w:sz w:val="19"/>
        </w:rPr>
      </w:pPr>
      <w:r w:rsidRPr="00DF7B26">
        <w:rPr>
          <w:b w:val="0"/>
          <w:color w:val="000000" w:themeColor="text1"/>
          <w:spacing w:val="0"/>
          <w:sz w:val="19"/>
        </w:rPr>
        <w:t xml:space="preserve">W 2019 r. </w:t>
      </w:r>
      <w:r w:rsidR="00F81C5F">
        <w:rPr>
          <w:b w:val="0"/>
          <w:color w:val="000000" w:themeColor="text1"/>
          <w:spacing w:val="0"/>
          <w:sz w:val="19"/>
        </w:rPr>
        <w:t>odnotowano</w:t>
      </w:r>
      <w:r w:rsidRPr="00DF7B26">
        <w:rPr>
          <w:b w:val="0"/>
          <w:color w:val="000000" w:themeColor="text1"/>
          <w:spacing w:val="0"/>
          <w:sz w:val="19"/>
        </w:rPr>
        <w:t xml:space="preserve"> </w:t>
      </w:r>
      <w:r w:rsidR="001E38AF">
        <w:rPr>
          <w:b w:val="0"/>
          <w:color w:val="000000" w:themeColor="text1"/>
          <w:spacing w:val="0"/>
          <w:sz w:val="19"/>
        </w:rPr>
        <w:t xml:space="preserve">prawie </w:t>
      </w:r>
      <w:r w:rsidR="00DF2836" w:rsidRPr="00DF7B26">
        <w:rPr>
          <w:b w:val="0"/>
          <w:color w:val="000000" w:themeColor="text1"/>
          <w:spacing w:val="0"/>
          <w:sz w:val="19"/>
        </w:rPr>
        <w:t xml:space="preserve">6 mln </w:t>
      </w:r>
      <w:r w:rsidRPr="00DF7B26">
        <w:rPr>
          <w:b w:val="0"/>
          <w:color w:val="000000" w:themeColor="text1"/>
          <w:spacing w:val="0"/>
          <w:sz w:val="19"/>
        </w:rPr>
        <w:t xml:space="preserve">czytelników, którzy wypożyczyli na zewnątrz </w:t>
      </w:r>
      <w:r w:rsidR="00670AFF" w:rsidRPr="00DF7B26">
        <w:rPr>
          <w:b w:val="0"/>
          <w:color w:val="000000" w:themeColor="text1"/>
          <w:spacing w:val="0"/>
          <w:sz w:val="19"/>
        </w:rPr>
        <w:t xml:space="preserve">102,7 mln </w:t>
      </w:r>
      <w:r w:rsidR="00DE34F8" w:rsidRPr="00DF7B26">
        <w:rPr>
          <w:b w:val="0"/>
          <w:color w:val="000000" w:themeColor="text1"/>
          <w:spacing w:val="0"/>
          <w:sz w:val="19"/>
        </w:rPr>
        <w:t xml:space="preserve">woluminów </w:t>
      </w:r>
      <w:r w:rsidR="00670AFF" w:rsidRPr="00DF7B26">
        <w:rPr>
          <w:b w:val="0"/>
          <w:color w:val="000000" w:themeColor="text1"/>
          <w:spacing w:val="0"/>
          <w:sz w:val="19"/>
        </w:rPr>
        <w:t xml:space="preserve">księgozbioru oraz </w:t>
      </w:r>
      <w:r w:rsidR="00265DF8" w:rsidRPr="00DF7B26">
        <w:rPr>
          <w:b w:val="0"/>
          <w:color w:val="000000" w:themeColor="text1"/>
          <w:spacing w:val="0"/>
          <w:sz w:val="19"/>
        </w:rPr>
        <w:t xml:space="preserve">3,7 mln </w:t>
      </w:r>
      <w:r w:rsidR="002107A8" w:rsidRPr="00DF7B26">
        <w:rPr>
          <w:b w:val="0"/>
          <w:color w:val="000000" w:themeColor="text1"/>
          <w:spacing w:val="0"/>
          <w:sz w:val="19"/>
        </w:rPr>
        <w:t xml:space="preserve">materiałów </w:t>
      </w:r>
      <w:r w:rsidR="00BC6B93" w:rsidRPr="00DF7B26">
        <w:rPr>
          <w:b w:val="0"/>
          <w:color w:val="000000" w:themeColor="text1"/>
          <w:spacing w:val="0"/>
          <w:sz w:val="19"/>
        </w:rPr>
        <w:t>bibliotecznych</w:t>
      </w:r>
      <w:r w:rsidR="00BC6B93">
        <w:rPr>
          <w:b w:val="0"/>
          <w:color w:val="000000" w:themeColor="text1"/>
          <w:spacing w:val="0"/>
          <w:sz w:val="19"/>
        </w:rPr>
        <w:t xml:space="preserve"> </w:t>
      </w:r>
      <w:r w:rsidR="00BC6B93" w:rsidRPr="00FA183C">
        <w:rPr>
          <w:b w:val="0"/>
          <w:color w:val="000000" w:themeColor="text1"/>
          <w:spacing w:val="0"/>
          <w:sz w:val="19"/>
        </w:rPr>
        <w:t>stanowiących zbiory</w:t>
      </w:r>
      <w:r w:rsidR="00BC6B93" w:rsidRPr="00DF7B26">
        <w:rPr>
          <w:b w:val="0"/>
          <w:color w:val="000000" w:themeColor="text1"/>
          <w:spacing w:val="0"/>
          <w:sz w:val="19"/>
        </w:rPr>
        <w:t xml:space="preserve"> specjaln</w:t>
      </w:r>
      <w:r w:rsidR="00BC6B93">
        <w:rPr>
          <w:b w:val="0"/>
          <w:color w:val="000000" w:themeColor="text1"/>
          <w:spacing w:val="0"/>
          <w:sz w:val="19"/>
        </w:rPr>
        <w:t xml:space="preserve">e. </w:t>
      </w:r>
      <w:r w:rsidR="00FD5FF6">
        <w:rPr>
          <w:b w:val="0"/>
          <w:color w:val="000000" w:themeColor="text1"/>
          <w:spacing w:val="0"/>
          <w:sz w:val="19"/>
        </w:rPr>
        <w:t>W porównaniu z 2018 r. liczba czytelników wzrosła o 0,5%.</w:t>
      </w:r>
    </w:p>
    <w:p w14:paraId="154C96EF" w14:textId="13634249" w:rsidR="0093381B" w:rsidRPr="00C522E1" w:rsidRDefault="005E1239" w:rsidP="0072433B">
      <w:pPr>
        <w:pStyle w:val="tytuwykresu"/>
        <w:rPr>
          <w:b w:val="0"/>
          <w:color w:val="000000" w:themeColor="text1"/>
          <w:spacing w:val="0"/>
          <w:sz w:val="19"/>
        </w:rPr>
      </w:pPr>
      <w:r w:rsidRPr="005E1239">
        <w:rPr>
          <w:b w:val="0"/>
          <w:color w:val="000000" w:themeColor="text1"/>
          <w:spacing w:val="0"/>
          <w:sz w:val="19"/>
        </w:rPr>
        <w:t xml:space="preserve">Najliczniejszą grupę czytelników bibliotek publicznych </w:t>
      </w:r>
      <w:r>
        <w:rPr>
          <w:b w:val="0"/>
          <w:color w:val="000000" w:themeColor="text1"/>
          <w:spacing w:val="0"/>
          <w:sz w:val="19"/>
        </w:rPr>
        <w:t>według kategorii wieko</w:t>
      </w:r>
      <w:r w:rsidR="00C3032B">
        <w:rPr>
          <w:b w:val="0"/>
          <w:color w:val="000000" w:themeColor="text1"/>
          <w:spacing w:val="0"/>
          <w:sz w:val="19"/>
        </w:rPr>
        <w:t>wych stanowiły osoby w wieku 25–</w:t>
      </w:r>
      <w:r>
        <w:rPr>
          <w:b w:val="0"/>
          <w:color w:val="000000" w:themeColor="text1"/>
          <w:spacing w:val="0"/>
          <w:sz w:val="19"/>
        </w:rPr>
        <w:t>44 lat (</w:t>
      </w:r>
      <w:r w:rsidR="00C414B4">
        <w:rPr>
          <w:b w:val="0"/>
          <w:color w:val="000000" w:themeColor="text1"/>
          <w:spacing w:val="0"/>
          <w:sz w:val="19"/>
        </w:rPr>
        <w:t>2,2 mln</w:t>
      </w:r>
      <w:r>
        <w:rPr>
          <w:b w:val="0"/>
          <w:color w:val="000000" w:themeColor="text1"/>
          <w:spacing w:val="0"/>
          <w:sz w:val="19"/>
        </w:rPr>
        <w:t xml:space="preserve">). Pod względem zajęcia, przeważającą grupę czytelników </w:t>
      </w:r>
      <w:r w:rsidR="00C414B4">
        <w:rPr>
          <w:b w:val="0"/>
          <w:color w:val="000000" w:themeColor="text1"/>
          <w:spacing w:val="0"/>
          <w:sz w:val="19"/>
        </w:rPr>
        <w:br/>
      </w:r>
      <w:r>
        <w:rPr>
          <w:b w:val="0"/>
          <w:color w:val="000000" w:themeColor="text1"/>
          <w:spacing w:val="0"/>
          <w:sz w:val="19"/>
        </w:rPr>
        <w:t>aktywnie wypożyczających stanowiły osoby pracujące (38,2%</w:t>
      </w:r>
      <w:r w:rsidR="00C414B4">
        <w:rPr>
          <w:b w:val="0"/>
          <w:color w:val="000000" w:themeColor="text1"/>
          <w:spacing w:val="0"/>
          <w:sz w:val="19"/>
        </w:rPr>
        <w:t xml:space="preserve"> ogólnej liczby czytelników</w:t>
      </w:r>
      <w:r>
        <w:rPr>
          <w:b w:val="0"/>
          <w:color w:val="000000" w:themeColor="text1"/>
          <w:spacing w:val="0"/>
          <w:sz w:val="19"/>
        </w:rPr>
        <w:t xml:space="preserve">), </w:t>
      </w:r>
      <w:r w:rsidR="00C414B4">
        <w:rPr>
          <w:b w:val="0"/>
          <w:color w:val="000000" w:themeColor="text1"/>
          <w:spacing w:val="0"/>
          <w:sz w:val="19"/>
        </w:rPr>
        <w:br/>
      </w:r>
      <w:r>
        <w:rPr>
          <w:b w:val="0"/>
          <w:color w:val="000000" w:themeColor="text1"/>
          <w:spacing w:val="0"/>
          <w:sz w:val="19"/>
        </w:rPr>
        <w:t xml:space="preserve">a w dalszej kolejności osoby uczące się (36,8%). </w:t>
      </w:r>
    </w:p>
    <w:p w14:paraId="4BEF08CE" w14:textId="03723E5C" w:rsidR="00DF2836" w:rsidRDefault="00C414B4" w:rsidP="00DF2836">
      <w:pPr>
        <w:pStyle w:val="tytuwykresu"/>
        <w:rPr>
          <w:shd w:val="clear" w:color="auto" w:fill="FFFFFF"/>
        </w:rPr>
      </w:pPr>
      <w:r w:rsidRPr="004F261A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924580B" wp14:editId="2E33BFCF">
                <wp:simplePos x="0" y="0"/>
                <wp:positionH relativeFrom="column">
                  <wp:posOffset>5299544</wp:posOffset>
                </wp:positionH>
                <wp:positionV relativeFrom="paragraph">
                  <wp:posOffset>695187</wp:posOffset>
                </wp:positionV>
                <wp:extent cx="1685290" cy="739471"/>
                <wp:effectExtent l="0" t="0" r="0" b="381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739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8AA7" w14:textId="661B4AE9" w:rsidR="00DF2836" w:rsidRPr="003001B0" w:rsidRDefault="00DF2836" w:rsidP="00DF2836">
                            <w:pPr>
                              <w:pStyle w:val="tekstzboku"/>
                              <w:ind w:left="-57" w:right="-57"/>
                            </w:pPr>
                            <w:r w:rsidRPr="003001B0">
                              <w:t>Najliczniejszą grupę czytelników st</w:t>
                            </w:r>
                            <w:r w:rsidR="00DD1B74">
                              <w:t>anowiły osoby w wieku 25‒44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56" style="position:absolute;margin-left:417.3pt;margin-top:54.75pt;width:132.7pt;height:58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8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" w14:anchorId="1924580B">
                <v:textbox>
                  <w:txbxContent>
                    <w:p w:rsidRPr="003001B0" w:rsidR="00DF2836" w:rsidP="00DF2836" w:rsidRDefault="00DF2836" w14:paraId="49498AA7" w14:textId="661B4AE9">
                      <w:pPr>
                        <w:pStyle w:val="tekstzboku"/>
                        <w:ind w:left="-57" w:right="-57"/>
                      </w:pPr>
                      <w:r w:rsidRPr="003001B0">
                        <w:t>Najliczniejszą grupę czytelników st</w:t>
                      </w:r>
                      <w:r w:rsidR="00DD1B74">
                        <w:t>anowiły osoby w wieku 25‒44 lat</w:t>
                      </w:r>
                    </w:p>
                  </w:txbxContent>
                </v:textbox>
              </v:shape>
            </w:pict>
          </mc:Fallback>
        </mc:AlternateContent>
      </w:r>
      <w:r w:rsidR="00D72DFF">
        <w:rPr>
          <w:noProof/>
          <w:lang w:eastAsia="pl-PL"/>
        </w:rPr>
        <w:drawing>
          <wp:anchor distT="0" distB="0" distL="114300" distR="114300" simplePos="0" relativeHeight="251751424" behindDoc="0" locked="0" layoutInCell="1" allowOverlap="1" wp14:anchorId="14FD942A" wp14:editId="557EDC7F">
            <wp:simplePos x="0" y="0"/>
            <wp:positionH relativeFrom="column">
              <wp:posOffset>304165</wp:posOffset>
            </wp:positionH>
            <wp:positionV relativeFrom="paragraph">
              <wp:posOffset>369736</wp:posOffset>
            </wp:positionV>
            <wp:extent cx="4257675" cy="2025650"/>
            <wp:effectExtent l="0" t="0" r="0" b="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836" w:rsidRPr="000D1BE1">
        <w:rPr>
          <w:shd w:val="clear" w:color="auto" w:fill="FFFFFF"/>
        </w:rPr>
        <w:t>Wykr</w:t>
      </w:r>
      <w:r w:rsidR="00DF2836">
        <w:rPr>
          <w:shd w:val="clear" w:color="auto" w:fill="FFFFFF"/>
        </w:rPr>
        <w:t>es</w:t>
      </w:r>
      <w:r w:rsidR="00DF2836" w:rsidRPr="000D1BE1">
        <w:rPr>
          <w:shd w:val="clear" w:color="auto" w:fill="FFFFFF"/>
        </w:rPr>
        <w:t xml:space="preserve"> </w:t>
      </w:r>
      <w:r w:rsidR="0072433B">
        <w:rPr>
          <w:shd w:val="clear" w:color="auto" w:fill="FFFFFF"/>
        </w:rPr>
        <w:t>1</w:t>
      </w:r>
      <w:r w:rsidR="00DF2836" w:rsidRPr="000D1BE1">
        <w:rPr>
          <w:shd w:val="clear" w:color="auto" w:fill="FFFFFF"/>
        </w:rPr>
        <w:t xml:space="preserve">. </w:t>
      </w:r>
      <w:r w:rsidR="00DF2836" w:rsidRPr="00CB63EB">
        <w:rPr>
          <w:shd w:val="clear" w:color="auto" w:fill="FFFFFF"/>
        </w:rPr>
        <w:t xml:space="preserve">Struktura czytelników </w:t>
      </w:r>
      <w:r w:rsidR="00DF2836">
        <w:rPr>
          <w:shd w:val="clear" w:color="auto" w:fill="FFFFFF"/>
        </w:rPr>
        <w:t xml:space="preserve">w </w:t>
      </w:r>
      <w:r w:rsidR="00920760">
        <w:rPr>
          <w:shd w:val="clear" w:color="auto" w:fill="FFFFFF"/>
        </w:rPr>
        <w:t>bibliotekach publicznych</w:t>
      </w:r>
      <w:r w:rsidR="00D72DFF">
        <w:rPr>
          <w:shd w:val="clear" w:color="auto" w:fill="FFFFFF"/>
        </w:rPr>
        <w:t xml:space="preserve"> </w:t>
      </w:r>
      <w:r w:rsidR="00DF2836" w:rsidRPr="00CB63EB">
        <w:rPr>
          <w:shd w:val="clear" w:color="auto" w:fill="FFFFFF"/>
        </w:rPr>
        <w:t>w</w:t>
      </w:r>
      <w:r w:rsidR="00DF2836">
        <w:rPr>
          <w:shd w:val="clear" w:color="auto" w:fill="FFFFFF"/>
        </w:rPr>
        <w:t>edłu</w:t>
      </w:r>
      <w:r w:rsidR="00DF2836" w:rsidRPr="00CB63EB">
        <w:rPr>
          <w:shd w:val="clear" w:color="auto" w:fill="FFFFFF"/>
        </w:rPr>
        <w:t xml:space="preserve">g </w:t>
      </w:r>
      <w:r w:rsidR="00DF2836" w:rsidRPr="000517CC">
        <w:rPr>
          <w:shd w:val="clear" w:color="auto" w:fill="FFFFFF"/>
        </w:rPr>
        <w:t>wieku</w:t>
      </w:r>
      <w:r w:rsidR="00371128">
        <w:rPr>
          <w:shd w:val="clear" w:color="auto" w:fill="FFFFFF"/>
        </w:rPr>
        <w:t xml:space="preserve"> </w:t>
      </w:r>
      <w:r w:rsidR="00DF2836" w:rsidRPr="000517CC">
        <w:rPr>
          <w:shd w:val="clear" w:color="auto" w:fill="FFFFFF"/>
        </w:rPr>
        <w:t>w 20</w:t>
      </w:r>
      <w:r w:rsidR="006016E3" w:rsidRPr="000517CC">
        <w:rPr>
          <w:shd w:val="clear" w:color="auto" w:fill="FFFFFF"/>
        </w:rPr>
        <w:t>19</w:t>
      </w:r>
      <w:r w:rsidR="00DF2836" w:rsidRPr="000517CC">
        <w:rPr>
          <w:shd w:val="clear" w:color="auto" w:fill="FFFFFF"/>
        </w:rPr>
        <w:t xml:space="preserve"> </w:t>
      </w:r>
      <w:r w:rsidR="00DF2836">
        <w:rPr>
          <w:shd w:val="clear" w:color="auto" w:fill="FFFFFF"/>
        </w:rPr>
        <w:t>r.</w:t>
      </w:r>
    </w:p>
    <w:p w14:paraId="76547903" w14:textId="0FFBB570" w:rsidR="00153B84" w:rsidRDefault="00153B84" w:rsidP="00DF2836">
      <w:pPr>
        <w:pStyle w:val="tytuwykresu"/>
        <w:rPr>
          <w:shd w:val="clear" w:color="auto" w:fill="FFFFFF"/>
        </w:rPr>
      </w:pPr>
    </w:p>
    <w:p w14:paraId="332D6020" w14:textId="032D87A0" w:rsidR="0072433B" w:rsidRDefault="0072433B" w:rsidP="0072433B">
      <w:pPr>
        <w:pStyle w:val="tytuwykresu"/>
        <w:rPr>
          <w:shd w:val="clear" w:color="auto" w:fill="FFFFFF"/>
        </w:rPr>
      </w:pPr>
      <w:r w:rsidRPr="00C522E1">
        <w:rPr>
          <w:b w:val="0"/>
          <w:color w:val="000000" w:themeColor="text1"/>
          <w:spacing w:val="0"/>
          <w:sz w:val="19"/>
        </w:rPr>
        <w:t xml:space="preserve">Na 1 czytelnika przypadało 17,2 woluminów wypożyczeń księgozbioru. Najwyższy wskaźnik odnotowano w województwie wielkopolskim </w:t>
      </w:r>
      <w:r>
        <w:rPr>
          <w:b w:val="0"/>
          <w:color w:val="000000" w:themeColor="text1"/>
          <w:spacing w:val="0"/>
          <w:sz w:val="19"/>
        </w:rPr>
        <w:t>(19,7),</w:t>
      </w:r>
      <w:r w:rsidRPr="00C522E1">
        <w:rPr>
          <w:b w:val="0"/>
          <w:color w:val="000000" w:themeColor="text1"/>
          <w:spacing w:val="0"/>
          <w:sz w:val="19"/>
        </w:rPr>
        <w:t xml:space="preserve"> najmniejszy</w:t>
      </w:r>
      <w:r>
        <w:rPr>
          <w:b w:val="0"/>
          <w:color w:val="000000" w:themeColor="text1"/>
          <w:spacing w:val="0"/>
          <w:sz w:val="19"/>
        </w:rPr>
        <w:t xml:space="preserve"> –</w:t>
      </w:r>
      <w:r w:rsidRPr="00C522E1">
        <w:rPr>
          <w:b w:val="0"/>
          <w:color w:val="000000" w:themeColor="text1"/>
          <w:spacing w:val="0"/>
          <w:sz w:val="19"/>
        </w:rPr>
        <w:t xml:space="preserve"> w województwie pomorskim (13,5).</w:t>
      </w:r>
      <w:r w:rsidRPr="00990496">
        <w:rPr>
          <w:shd w:val="clear" w:color="auto" w:fill="FFFFFF"/>
        </w:rPr>
        <w:t xml:space="preserve"> </w:t>
      </w:r>
    </w:p>
    <w:p w14:paraId="285CC17B" w14:textId="30A5A331" w:rsidR="003940E3" w:rsidRDefault="00676CAC" w:rsidP="00D81284">
      <w:pPr>
        <w:spacing w:after="0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 wp14:anchorId="396469C1" wp14:editId="7AD14AAE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4572000" cy="340995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72433B" w:rsidRPr="0072433B">
        <w:rPr>
          <w:b/>
          <w:spacing w:val="-2"/>
          <w:sz w:val="18"/>
          <w:shd w:val="clear" w:color="auto" w:fill="FFFFFF"/>
        </w:rPr>
        <w:t xml:space="preserve">Wykres </w:t>
      </w:r>
      <w:r w:rsidR="0072433B" w:rsidRPr="0072433B">
        <w:rPr>
          <w:b/>
          <w:shd w:val="clear" w:color="auto" w:fill="FFFFFF"/>
        </w:rPr>
        <w:t>2.</w:t>
      </w:r>
      <w:r w:rsidR="0072433B" w:rsidRPr="00F249D2">
        <w:rPr>
          <w:b/>
          <w:spacing w:val="-2"/>
          <w:sz w:val="18"/>
          <w:shd w:val="clear" w:color="auto" w:fill="FFFFFF"/>
        </w:rPr>
        <w:t xml:space="preserve"> Wypożyczenia księgozbioru w woluminach na 1 czytelnika</w:t>
      </w:r>
      <w:r w:rsidR="0072433B">
        <w:rPr>
          <w:shd w:val="clear" w:color="auto" w:fill="FFFFFF"/>
        </w:rPr>
        <w:t xml:space="preserve"> </w:t>
      </w:r>
      <w:r w:rsidR="0072433B" w:rsidRPr="00232F7D">
        <w:rPr>
          <w:b/>
          <w:shd w:val="clear" w:color="auto" w:fill="FFFFFF"/>
        </w:rPr>
        <w:t>w bibliotekach publicznych</w:t>
      </w:r>
      <w:r w:rsidR="0072433B" w:rsidRPr="00232F7D">
        <w:rPr>
          <w:b/>
          <w:shd w:val="clear" w:color="auto" w:fill="FFFFFF"/>
        </w:rPr>
        <w:br/>
        <w:t xml:space="preserve">                  </w:t>
      </w:r>
      <w:r w:rsidR="0072433B" w:rsidRPr="00232F7D">
        <w:rPr>
          <w:b/>
          <w:spacing w:val="-2"/>
          <w:sz w:val="18"/>
          <w:shd w:val="clear" w:color="auto" w:fill="FFFFFF"/>
        </w:rPr>
        <w:t>w 2019 r.</w:t>
      </w:r>
    </w:p>
    <w:p w14:paraId="640C6DC7" w14:textId="7EA61174" w:rsidR="00727C39" w:rsidRPr="009671B7" w:rsidRDefault="00727C39" w:rsidP="00727C39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Udogodnienia dla osób ze specjalnymi potrzebami</w:t>
      </w:r>
    </w:p>
    <w:p w14:paraId="4BDC66A0" w14:textId="3858BDA0" w:rsidR="00727C39" w:rsidRPr="00FA183C" w:rsidRDefault="00727C39" w:rsidP="00727C39">
      <w:pPr>
        <w:pStyle w:val="tytuwykresu"/>
        <w:rPr>
          <w:b w:val="0"/>
          <w:spacing w:val="0"/>
          <w:sz w:val="19"/>
        </w:rPr>
      </w:pPr>
      <w:r>
        <w:rPr>
          <w:b w:val="0"/>
          <w:spacing w:val="0"/>
          <w:sz w:val="19"/>
        </w:rPr>
        <w:t>Według stanu na koniec</w:t>
      </w:r>
      <w:r w:rsidRPr="00C522E1">
        <w:rPr>
          <w:b w:val="0"/>
          <w:spacing w:val="0"/>
          <w:sz w:val="19"/>
        </w:rPr>
        <w:t xml:space="preserve"> 2019 r. biblioteki publiczne </w:t>
      </w:r>
      <w:r>
        <w:rPr>
          <w:b w:val="0"/>
          <w:spacing w:val="0"/>
          <w:sz w:val="19"/>
        </w:rPr>
        <w:t>posiadały</w:t>
      </w:r>
      <w:r w:rsidRPr="00C522E1">
        <w:rPr>
          <w:b w:val="0"/>
          <w:spacing w:val="0"/>
          <w:sz w:val="19"/>
        </w:rPr>
        <w:t xml:space="preserve"> </w:t>
      </w:r>
      <w:r w:rsidRPr="00FA183C">
        <w:rPr>
          <w:b w:val="0"/>
          <w:spacing w:val="0"/>
          <w:sz w:val="19"/>
        </w:rPr>
        <w:t xml:space="preserve">743 miejsca przystosowane </w:t>
      </w:r>
      <w:r w:rsidR="004B18E5">
        <w:rPr>
          <w:b w:val="0"/>
          <w:spacing w:val="0"/>
          <w:sz w:val="19"/>
        </w:rPr>
        <w:br/>
      </w:r>
      <w:r>
        <w:rPr>
          <w:b w:val="0"/>
          <w:spacing w:val="0"/>
          <w:sz w:val="19"/>
        </w:rPr>
        <w:t xml:space="preserve">w czytelniach </w:t>
      </w:r>
      <w:r w:rsidRPr="00FA183C">
        <w:rPr>
          <w:b w:val="0"/>
          <w:spacing w:val="0"/>
          <w:sz w:val="19"/>
        </w:rPr>
        <w:t xml:space="preserve">dla osób </w:t>
      </w:r>
      <w:r>
        <w:rPr>
          <w:b w:val="0"/>
          <w:spacing w:val="0"/>
          <w:sz w:val="19"/>
        </w:rPr>
        <w:t>ze specjalnymi potrzebami</w:t>
      </w:r>
      <w:r w:rsidRPr="00FA183C">
        <w:rPr>
          <w:b w:val="0"/>
          <w:spacing w:val="0"/>
          <w:sz w:val="19"/>
        </w:rPr>
        <w:t xml:space="preserve">. </w:t>
      </w:r>
      <w:r>
        <w:rPr>
          <w:b w:val="0"/>
          <w:spacing w:val="0"/>
          <w:sz w:val="19"/>
        </w:rPr>
        <w:t>L</w:t>
      </w:r>
      <w:r w:rsidRPr="00FA183C">
        <w:rPr>
          <w:b w:val="0"/>
          <w:spacing w:val="0"/>
          <w:sz w:val="19"/>
        </w:rPr>
        <w:t xml:space="preserve">epiej wyposażone w </w:t>
      </w:r>
      <w:r>
        <w:rPr>
          <w:b w:val="0"/>
          <w:spacing w:val="0"/>
          <w:sz w:val="19"/>
        </w:rPr>
        <w:t>udogodnienia dla użytkowników z niepełnosprawnościami</w:t>
      </w:r>
      <w:r w:rsidR="004B18E5">
        <w:rPr>
          <w:b w:val="0"/>
          <w:spacing w:val="0"/>
          <w:sz w:val="19"/>
        </w:rPr>
        <w:t xml:space="preserve"> </w:t>
      </w:r>
      <w:r>
        <w:rPr>
          <w:b w:val="0"/>
          <w:spacing w:val="0"/>
          <w:sz w:val="19"/>
        </w:rPr>
        <w:t>były biblioteki w miastach</w:t>
      </w:r>
      <w:r w:rsidR="00D521BE">
        <w:rPr>
          <w:b w:val="0"/>
          <w:spacing w:val="0"/>
          <w:sz w:val="19"/>
        </w:rPr>
        <w:t xml:space="preserve"> </w:t>
      </w:r>
      <w:r w:rsidRPr="00FA183C">
        <w:rPr>
          <w:b w:val="0"/>
          <w:spacing w:val="0"/>
          <w:sz w:val="19"/>
        </w:rPr>
        <w:t>(64,2%).</w:t>
      </w:r>
      <w:r w:rsidR="004B18E5">
        <w:rPr>
          <w:b w:val="0"/>
          <w:spacing w:val="0"/>
          <w:sz w:val="19"/>
        </w:rPr>
        <w:t xml:space="preserve"> </w:t>
      </w:r>
      <w:r>
        <w:rPr>
          <w:b w:val="0"/>
          <w:spacing w:val="0"/>
          <w:sz w:val="19"/>
        </w:rPr>
        <w:t>Dla o</w:t>
      </w:r>
      <w:r w:rsidR="00D32DDA">
        <w:rPr>
          <w:b w:val="0"/>
          <w:spacing w:val="0"/>
          <w:sz w:val="19"/>
        </w:rPr>
        <w:t>sób niewi</w:t>
      </w:r>
      <w:r w:rsidR="00D32DDA">
        <w:rPr>
          <w:b w:val="0"/>
          <w:spacing w:val="0"/>
          <w:sz w:val="19"/>
        </w:rPr>
        <w:lastRenderedPageBreak/>
        <w:t>domych</w:t>
      </w:r>
      <w:r w:rsidR="00CA5759">
        <w:rPr>
          <w:b w:val="0"/>
          <w:spacing w:val="0"/>
          <w:sz w:val="19"/>
        </w:rPr>
        <w:t xml:space="preserve">, </w:t>
      </w:r>
      <w:r w:rsidR="00D32DDA">
        <w:rPr>
          <w:b w:val="0"/>
          <w:spacing w:val="0"/>
          <w:sz w:val="19"/>
        </w:rPr>
        <w:t>słabowidzących</w:t>
      </w:r>
      <w:r w:rsidR="00EA6224">
        <w:rPr>
          <w:b w:val="0"/>
          <w:spacing w:val="0"/>
          <w:sz w:val="19"/>
        </w:rPr>
        <w:t xml:space="preserve">, </w:t>
      </w:r>
      <w:r w:rsidR="00CA5759">
        <w:rPr>
          <w:b w:val="0"/>
          <w:spacing w:val="0"/>
          <w:sz w:val="19"/>
        </w:rPr>
        <w:t>seniorów</w:t>
      </w:r>
      <w:r>
        <w:rPr>
          <w:b w:val="0"/>
          <w:spacing w:val="0"/>
          <w:sz w:val="19"/>
        </w:rPr>
        <w:t xml:space="preserve"> instytucje udostępniły 875 </w:t>
      </w:r>
      <w:r w:rsidRPr="00C522E1">
        <w:rPr>
          <w:b w:val="0"/>
          <w:spacing w:val="0"/>
          <w:sz w:val="19"/>
        </w:rPr>
        <w:t xml:space="preserve">czytaków, czyli urządzeń </w:t>
      </w:r>
      <w:r>
        <w:rPr>
          <w:b w:val="0"/>
          <w:spacing w:val="0"/>
          <w:sz w:val="19"/>
        </w:rPr>
        <w:t xml:space="preserve">umożliwiających </w:t>
      </w:r>
      <w:r w:rsidRPr="00C522E1">
        <w:rPr>
          <w:b w:val="0"/>
          <w:spacing w:val="0"/>
          <w:sz w:val="19"/>
        </w:rPr>
        <w:t>odtwarzani</w:t>
      </w:r>
      <w:r>
        <w:rPr>
          <w:b w:val="0"/>
          <w:spacing w:val="0"/>
          <w:sz w:val="19"/>
        </w:rPr>
        <w:t>e</w:t>
      </w:r>
      <w:r w:rsidRPr="00C522E1">
        <w:rPr>
          <w:b w:val="0"/>
          <w:spacing w:val="0"/>
          <w:sz w:val="19"/>
        </w:rPr>
        <w:t xml:space="preserve"> książek mówionych</w:t>
      </w:r>
      <w:r w:rsidR="00425CA0">
        <w:rPr>
          <w:b w:val="0"/>
          <w:spacing w:val="0"/>
          <w:sz w:val="19"/>
        </w:rPr>
        <w:t>.</w:t>
      </w:r>
      <w:r w:rsidRPr="00C522E1">
        <w:rPr>
          <w:b w:val="0"/>
          <w:spacing w:val="0"/>
          <w:sz w:val="19"/>
        </w:rPr>
        <w:t xml:space="preserve"> </w:t>
      </w:r>
      <w:r>
        <w:rPr>
          <w:b w:val="0"/>
          <w:spacing w:val="0"/>
          <w:sz w:val="19"/>
        </w:rPr>
        <w:t>Odtwarzacze audio dla czytelników posiadało</w:t>
      </w:r>
      <w:r w:rsidRPr="00C522E1">
        <w:rPr>
          <w:b w:val="0"/>
          <w:spacing w:val="0"/>
          <w:sz w:val="19"/>
        </w:rPr>
        <w:t xml:space="preserve"> 4,1% bibliotek</w:t>
      </w:r>
      <w:r>
        <w:rPr>
          <w:b w:val="0"/>
          <w:spacing w:val="0"/>
          <w:sz w:val="19"/>
        </w:rPr>
        <w:t>.</w:t>
      </w:r>
      <w:r w:rsidRPr="00C522E1">
        <w:rPr>
          <w:b w:val="0"/>
          <w:spacing w:val="0"/>
          <w:sz w:val="19"/>
        </w:rPr>
        <w:t xml:space="preserve"> </w:t>
      </w:r>
    </w:p>
    <w:p w14:paraId="6159E137" w14:textId="77777777" w:rsidR="00727C39" w:rsidRPr="00FA183C" w:rsidRDefault="00727C39" w:rsidP="00727C39">
      <w:pPr>
        <w:spacing w:before="24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FA183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Usługi elektroniczne w bibliotekach publicznych </w:t>
      </w:r>
    </w:p>
    <w:p w14:paraId="5021D3B2" w14:textId="15402A0B" w:rsidR="00727C39" w:rsidRPr="00FA183C" w:rsidRDefault="00727C39" w:rsidP="00727C39">
      <w:pPr>
        <w:pStyle w:val="tytuwykresu"/>
        <w:rPr>
          <w:b w:val="0"/>
          <w:spacing w:val="0"/>
          <w:sz w:val="19"/>
        </w:rPr>
      </w:pPr>
      <w:r>
        <w:rPr>
          <w:b w:val="0"/>
          <w:spacing w:val="0"/>
          <w:sz w:val="19"/>
        </w:rPr>
        <w:t xml:space="preserve">Biblioteki publiczne poszerzają swoją ofertę o usługi świadczone za pomocą nowych technologii. Katalogi on-line udostępniało </w:t>
      </w:r>
      <w:r w:rsidRPr="00FA183C">
        <w:rPr>
          <w:b w:val="0"/>
          <w:spacing w:val="0"/>
          <w:sz w:val="19"/>
        </w:rPr>
        <w:t xml:space="preserve">5 665 bibliotek (o 4,9% więcej w porównaniu z 2018 r.). Dostęp do licencjonowanych zbiorów (książek i czasopism elektronicznych, baz danych i innych zbiorów elektronicznych) umożliwiało 2 011 bibliotek. </w:t>
      </w:r>
      <w:r>
        <w:rPr>
          <w:b w:val="0"/>
          <w:spacing w:val="0"/>
          <w:sz w:val="19"/>
        </w:rPr>
        <w:t xml:space="preserve">Biblioteki publiczne posiadają strony internetowe, na których </w:t>
      </w:r>
      <w:r w:rsidR="000F35C9">
        <w:rPr>
          <w:b w:val="0"/>
          <w:spacing w:val="0"/>
          <w:sz w:val="19"/>
        </w:rPr>
        <w:t xml:space="preserve">m.in. </w:t>
      </w:r>
      <w:r>
        <w:rPr>
          <w:b w:val="0"/>
          <w:spacing w:val="0"/>
          <w:sz w:val="19"/>
        </w:rPr>
        <w:t xml:space="preserve">udostępniają zdigitalizowane treści, e-booki lub linki do materiałów innych bibliotek czy serwisów sieciowych. </w:t>
      </w:r>
      <w:r w:rsidRPr="00FA183C">
        <w:rPr>
          <w:b w:val="0"/>
          <w:spacing w:val="0"/>
          <w:sz w:val="19"/>
        </w:rPr>
        <w:t>Blisko połowa bibliotek (46,8%) posiadała</w:t>
      </w:r>
      <w:r>
        <w:rPr>
          <w:b w:val="0"/>
          <w:spacing w:val="0"/>
          <w:sz w:val="19"/>
        </w:rPr>
        <w:t xml:space="preserve"> dodatkowo</w:t>
      </w:r>
      <w:r w:rsidR="00500002">
        <w:rPr>
          <w:b w:val="0"/>
          <w:spacing w:val="0"/>
          <w:sz w:val="19"/>
        </w:rPr>
        <w:t xml:space="preserve"> </w:t>
      </w:r>
      <w:r w:rsidRPr="00FA183C">
        <w:rPr>
          <w:b w:val="0"/>
          <w:spacing w:val="0"/>
          <w:sz w:val="19"/>
        </w:rPr>
        <w:t>kont</w:t>
      </w:r>
      <w:r>
        <w:rPr>
          <w:b w:val="0"/>
          <w:spacing w:val="0"/>
          <w:sz w:val="19"/>
        </w:rPr>
        <w:t>a</w:t>
      </w:r>
      <w:r w:rsidRPr="00FA183C">
        <w:rPr>
          <w:b w:val="0"/>
          <w:spacing w:val="0"/>
          <w:sz w:val="19"/>
        </w:rPr>
        <w:t xml:space="preserve"> na portalach społecznościowych</w:t>
      </w:r>
      <w:r>
        <w:rPr>
          <w:b w:val="0"/>
          <w:spacing w:val="0"/>
          <w:sz w:val="19"/>
        </w:rPr>
        <w:t xml:space="preserve"> i umieszczała wpisy o bieżących wydarzeniach, zdjęcia, informacje o swoich usługach</w:t>
      </w:r>
      <w:r w:rsidRPr="00FA183C">
        <w:rPr>
          <w:b w:val="0"/>
          <w:spacing w:val="0"/>
          <w:sz w:val="19"/>
        </w:rPr>
        <w:t>.</w:t>
      </w:r>
    </w:p>
    <w:p w14:paraId="3CC32FE7" w14:textId="77777777" w:rsidR="00727C39" w:rsidRPr="00FA183C" w:rsidRDefault="00727C39" w:rsidP="00727C39">
      <w:pPr>
        <w:pStyle w:val="Nagwek1"/>
        <w:rPr>
          <w:shd w:val="clear" w:color="auto" w:fill="FFFFFF"/>
        </w:rPr>
      </w:pPr>
      <w:r w:rsidRPr="00FA183C"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64B7C0A9" wp14:editId="7866ED9B">
                <wp:simplePos x="0" y="0"/>
                <wp:positionH relativeFrom="rightMargin">
                  <wp:posOffset>128270</wp:posOffset>
                </wp:positionH>
                <wp:positionV relativeFrom="paragraph">
                  <wp:posOffset>198444</wp:posOffset>
                </wp:positionV>
                <wp:extent cx="1703014" cy="887104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14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0BB8" w14:textId="77777777" w:rsidR="00727C39" w:rsidRPr="00D616D2" w:rsidRDefault="00727C39" w:rsidP="00727C39">
                            <w:pPr>
                              <w:pStyle w:val="tekstzboku"/>
                              <w:ind w:left="-57" w:right="-57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W 1 imprezie zorganizowanej przez bibliotekę uczestniczyło </w:t>
                            </w:r>
                            <w:r w:rsidRPr="00AE29D4">
                              <w:rPr>
                                <w:bCs w:val="0"/>
                              </w:rPr>
                              <w:t>średnio</w:t>
                            </w:r>
                            <w:r w:rsidRPr="003001B0">
                              <w:rPr>
                                <w:bCs w:val="0"/>
                              </w:rPr>
                              <w:t xml:space="preserve"> </w:t>
                            </w:r>
                            <w:r w:rsidRPr="00C522E1">
                              <w:rPr>
                                <w:bCs w:val="0"/>
                              </w:rPr>
                              <w:t>26 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26" style="position:absolute;margin-left:10.1pt;margin-top:15.65pt;width:134.1pt;height:69.8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8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" w14:anchorId="64B7C0A9">
                <v:textbox>
                  <w:txbxContent>
                    <w:p w:rsidRPr="00D616D2" w:rsidR="00727C39" w:rsidP="00727C39" w:rsidRDefault="00727C39" w14:paraId="34560BB8" w14:textId="77777777">
                      <w:pPr>
                        <w:pStyle w:val="tekstzboku"/>
                        <w:ind w:left="-57" w:right="-57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W 1 imprezie zorganizowanej przez bibliotekę uczestniczyło </w:t>
                      </w:r>
                      <w:r w:rsidRPr="00AE29D4">
                        <w:rPr>
                          <w:bCs w:val="0"/>
                        </w:rPr>
                        <w:t>średnio</w:t>
                      </w:r>
                      <w:r w:rsidRPr="003001B0">
                        <w:rPr>
                          <w:bCs w:val="0"/>
                        </w:rPr>
                        <w:t xml:space="preserve"> </w:t>
                      </w:r>
                      <w:r w:rsidRPr="00C522E1">
                        <w:rPr>
                          <w:bCs w:val="0"/>
                        </w:rPr>
                        <w:t>26 osób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183C">
        <w:rPr>
          <w:shd w:val="clear" w:color="auto" w:fill="FFFFFF"/>
        </w:rPr>
        <w:t>Inne formy działalności bibliotek publicznych</w:t>
      </w:r>
    </w:p>
    <w:p w14:paraId="4B2109C3" w14:textId="7BF25134" w:rsidR="00020D67" w:rsidRDefault="00727C39" w:rsidP="00727C39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  <w:r w:rsidRPr="00FA183C">
        <w:t xml:space="preserve">Oprócz podstawowych zadań, biblioteki publiczne </w:t>
      </w:r>
      <w:r>
        <w:t>realizują</w:t>
      </w:r>
      <w:r w:rsidRPr="00FA183C">
        <w:t xml:space="preserve"> inne działania, np. popularyzatorskie czy edukacyjne. W 2019 r. biblioteki publiczne zorganizowały m.in. 275,0</w:t>
      </w:r>
      <w:r w:rsidR="009B5423">
        <w:t xml:space="preserve"> </w:t>
      </w:r>
      <w:r w:rsidRPr="00FA183C">
        <w:t xml:space="preserve">tys. różnego rodzaju </w:t>
      </w:r>
      <w:r>
        <w:t xml:space="preserve">spotkań i </w:t>
      </w:r>
      <w:r w:rsidRPr="00FA183C">
        <w:t>imprez, w których wzięło udział 7,0 mln uczestników.</w:t>
      </w:r>
      <w:r w:rsidR="00D37EF2">
        <w:rPr>
          <w:color w:val="FF0000"/>
          <w:lang w:eastAsia="pl-PL"/>
        </w:rPr>
        <w:br/>
      </w:r>
    </w:p>
    <w:p w14:paraId="5722CBAB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6CEC556E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19655E5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3F6A12A0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63595532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75264D88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59794999" w14:textId="77777777" w:rsidR="00886534" w:rsidRDefault="0088653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77C12D1A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8EC3FB2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A54763E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548F58E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5B00F192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E405597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15205CBF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1592CB87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3B96C01A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15478EB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0AF902F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A3B397C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3D191ECB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7BF15EF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8B9308A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387F940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1271BAEF" w14:textId="77777777" w:rsidR="00430460" w:rsidRDefault="00430460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46BB8890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372E5AA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9E16D13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8221BDD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3F93BC56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4B95952" w14:textId="77777777" w:rsidR="00B34374" w:rsidRDefault="00B3437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19068E22" w14:textId="77777777" w:rsidR="00B34374" w:rsidRDefault="00B34374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21ACFAEC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0422F4BF" w14:textId="77777777" w:rsidR="004D0F7C" w:rsidRDefault="004D0F7C" w:rsidP="00020D67">
      <w:pPr>
        <w:spacing w:before="0"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14:paraId="384B5838" w14:textId="0EFAD45D" w:rsidR="00C07C3B" w:rsidRDefault="0026675E" w:rsidP="0026675E">
      <w:pPr>
        <w:rPr>
          <w:shd w:val="clear" w:color="auto" w:fill="FFFFFF"/>
        </w:r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667BB7EC" w14:textId="4F1D99BA" w:rsidR="008861BE" w:rsidRDefault="008861BE" w:rsidP="00DF2836">
      <w:pPr>
        <w:pStyle w:val="LID"/>
      </w:pPr>
    </w:p>
    <w:p w14:paraId="3E414F12" w14:textId="77777777" w:rsidR="00694AF0" w:rsidRPr="007E4A35" w:rsidRDefault="00694AF0" w:rsidP="007E4A35">
      <w:pPr>
        <w:rPr>
          <w:sz w:val="18"/>
        </w:rPr>
        <w:sectPr w:rsidR="00694AF0" w:rsidRPr="007E4A35" w:rsidSect="005A627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8F3638" w14:paraId="32E90B2A" w14:textId="77777777" w:rsidTr="00A16417">
        <w:trPr>
          <w:trHeight w:val="1912"/>
        </w:trPr>
        <w:tc>
          <w:tcPr>
            <w:tcW w:w="4247" w:type="dxa"/>
          </w:tcPr>
          <w:p w14:paraId="447FEEE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7AFE022A" w14:textId="0DC5E61D" w:rsidR="00E76EE5" w:rsidRDefault="00320DC3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</w:t>
            </w:r>
            <w:r w:rsidR="00E76EE5">
              <w:rPr>
                <w:rFonts w:cs="Arial"/>
                <w:b/>
                <w:color w:val="000000" w:themeColor="text1"/>
                <w:sz w:val="20"/>
              </w:rPr>
              <w:t>d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14:paraId="7DA60010" w14:textId="77777777" w:rsidR="00956F30" w:rsidRPr="00124AAD" w:rsidRDefault="00956F30" w:rsidP="00956F3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="00027C22" w:rsidRPr="00124AAD">
              <w:rPr>
                <w:rFonts w:cs="Arial"/>
                <w:b/>
                <w:sz w:val="20"/>
              </w:rPr>
              <w:t xml:space="preserve"> </w:t>
            </w:r>
            <w:r w:rsidR="001301C7" w:rsidRPr="00124AAD">
              <w:rPr>
                <w:rFonts w:cs="Arial"/>
                <w:b/>
                <w:sz w:val="20"/>
              </w:rPr>
              <w:t>Agnieszka Szlubowska</w:t>
            </w:r>
          </w:p>
          <w:p w14:paraId="645D5AEC" w14:textId="782C9569" w:rsid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6C760C56" w14:textId="77777777" w:rsidR="000470AA" w:rsidRPr="008F3638" w:rsidRDefault="000470AA" w:rsidP="00124A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07C4421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0F2765B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7575C14B" w14:textId="77777777" w:rsidR="000470AA" w:rsidRP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418553B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15E1DE1" w14:textId="77777777" w:rsidR="000470AA" w:rsidRDefault="000470AA" w:rsidP="000470AA">
      <w:pPr>
        <w:rPr>
          <w:sz w:val="20"/>
        </w:rPr>
      </w:pPr>
    </w:p>
    <w:p w14:paraId="02AD0F7E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FBBF817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4380494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34147743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1030197D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22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04E8337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BEB033B" wp14:editId="21E7B6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0C8E4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3DA980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929553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1B6BDB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160151B" wp14:editId="6E1683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98680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701BAF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406F7B8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A5A2A01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0B425EC" wp14:editId="4A1FCC3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00A523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6E503F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B2397" wp14:editId="17C1331F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CFF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680815D7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7A162A48" w14:textId="77777777" w:rsid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886534" w:rsidRPr="00BC5EF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2018 r.</w:t>
                              </w:r>
                            </w:hyperlink>
                          </w:p>
                          <w:p w14:paraId="1E20B27B" w14:textId="45D37852" w:rsidR="001B1C81" w:rsidRPr="00320DC3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1B1C81" w:rsidRPr="00320D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Biblioteki publiczne w 2018 roku</w:t>
                              </w:r>
                            </w:hyperlink>
                          </w:p>
                          <w:p w14:paraId="44B4BD8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4D6A52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3FB9B01F" w14:textId="30C19A02" w:rsidR="008C64DC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8C64DC" w:rsidRPr="008C64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Biblioteka</w:t>
                              </w:r>
                            </w:hyperlink>
                          </w:p>
                          <w:p w14:paraId="794BD9D0" w14:textId="51A65BD8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Filia</w:t>
                              </w:r>
                            </w:hyperlink>
                          </w:p>
                          <w:p w14:paraId="6DEFFB25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Punkt biblioteczny</w:t>
                              </w:r>
                            </w:hyperlink>
                          </w:p>
                          <w:p w14:paraId="2A829A93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Zbiory biblioteczne</w:t>
                              </w:r>
                            </w:hyperlink>
                          </w:p>
                          <w:p w14:paraId="6F70D509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Księgozbiór</w:t>
                              </w:r>
                            </w:hyperlink>
                          </w:p>
                          <w:p w14:paraId="56A9C017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Materiały audiowizualne</w:t>
                              </w:r>
                            </w:hyperlink>
                          </w:p>
                          <w:p w14:paraId="493B1C14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Czytelnik (użytkownik aktywnie wypożyczający)</w:t>
                              </w:r>
                            </w:hyperlink>
                          </w:p>
                          <w:p w14:paraId="7BB1106A" w14:textId="77777777" w:rsidR="00886534" w:rsidRPr="00886534" w:rsidRDefault="001A5F26" w:rsidP="0088653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886534" w:rsidRPr="008865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Odwiedziny w bibliotece</w:t>
                              </w:r>
                            </w:hyperlink>
                          </w:p>
                          <w:p w14:paraId="6E00F335" w14:textId="77777777" w:rsidR="001301C7" w:rsidRPr="00505A92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86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mQAIAAHQ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rsonhu4Qab&#10;JxLf4bQGtLZ06ND94GygFai5/74DJznTHy01cDkvirgzySjKtwsy3Klnc+oBKwiq5oGz6bgOac8i&#10;V4vX1OhWpRbEiZiYHDjTaCcND2sYd+fUTlG/fharnwA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jWH4pkACAAB0BAAA&#10;DgAAAAAAAAAAAAAAAAAuAgAAZHJzL2Uyb0RvYy54bWxQSwECLQAUAAYACAAAACEAbsAxfN8AAAAJ&#10;AQAADwAAAAAAAAAAAAAAAACaBAAAZHJzL2Rvd25yZXYueG1sUEsFBgAAAAAEAAQA8wAAAKYFAAAA&#10;AA==&#10;" w14:anchorId="40EB2397">
                <v:textbox>
                  <w:txbxContent>
                    <w:p w:rsidR="001301C7" w:rsidP="00AB6D25" w:rsidRDefault="001301C7" w14:paraId="61612CFF" w14:textId="77777777">
                      <w:pPr>
                        <w:rPr>
                          <w:b/>
                        </w:rPr>
                      </w:pPr>
                    </w:p>
                    <w:p w:rsidR="001301C7" w:rsidP="00AB6D25" w:rsidRDefault="001301C7" w14:paraId="680815D7" w14:textId="77777777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886534" w:rsidP="00886534" w:rsidRDefault="00080071" w14:paraId="7A162A48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8">
                        <w:r w:rsidRPr="00BC5EF6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2018 r.</w:t>
                        </w:r>
                      </w:hyperlink>
                    </w:p>
                    <w:p w:rsidRPr="00320DC3" w:rsidR="001B1C81" w:rsidP="00886534" w:rsidRDefault="00080071" w14:paraId="1E20B27B" w14:textId="45D37852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9">
                        <w:r w:rsidRPr="00320DC3" w:rsidR="001B1C8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Biblioteki publiczne w 2018 roku</w:t>
                        </w:r>
                      </w:hyperlink>
                    </w:p>
                    <w:p w:rsidR="001301C7" w:rsidP="00AB6D25" w:rsidRDefault="001301C7" w14:paraId="44B4BD80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301C7" w:rsidP="00AB6D25" w:rsidRDefault="001301C7" w14:paraId="64D6A520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:rsidR="008C64DC" w:rsidP="00886534" w:rsidRDefault="008C64DC" w14:paraId="3FB9B01F" w14:textId="30C19A02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0">
                        <w:r w:rsidRPr="008C64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Bibliot</w:t>
                        </w:r>
                        <w:r w:rsidRPr="008C64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e</w:t>
                        </w:r>
                        <w:r w:rsidRPr="008C64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ka</w:t>
                        </w:r>
                      </w:hyperlink>
                    </w:p>
                    <w:p w:rsidRPr="00886534" w:rsidR="00886534" w:rsidP="00886534" w:rsidRDefault="00080071" w14:paraId="794BD9D0" w14:textId="51A65BD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1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Filia</w:t>
                        </w:r>
                      </w:hyperlink>
                    </w:p>
                    <w:p w:rsidRPr="00886534" w:rsidR="00886534" w:rsidP="00886534" w:rsidRDefault="00080071" w14:paraId="6DEFFB25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2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Punkt biblioteczny</w:t>
                        </w:r>
                      </w:hyperlink>
                    </w:p>
                    <w:p w:rsidRPr="00886534" w:rsidR="00886534" w:rsidP="00886534" w:rsidRDefault="00080071" w14:paraId="2A829A93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3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Zbiory biblioteczne</w:t>
                        </w:r>
                      </w:hyperlink>
                    </w:p>
                    <w:p w:rsidRPr="00886534" w:rsidR="00886534" w:rsidP="00886534" w:rsidRDefault="00080071" w14:paraId="6F70D509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4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Księgozbiór</w:t>
                        </w:r>
                      </w:hyperlink>
                    </w:p>
                    <w:p w:rsidRPr="00886534" w:rsidR="00886534" w:rsidP="00886534" w:rsidRDefault="00080071" w14:paraId="56A9C017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5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Materiały audiowizualne</w:t>
                        </w:r>
                      </w:hyperlink>
                    </w:p>
                    <w:p w:rsidRPr="00886534" w:rsidR="00886534" w:rsidP="00886534" w:rsidRDefault="00080071" w14:paraId="493B1C14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6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Czytelnik (użytkownik aktywnie wypożyczający)</w:t>
                        </w:r>
                      </w:hyperlink>
                    </w:p>
                    <w:p w:rsidRPr="00886534" w:rsidR="00886534" w:rsidP="00886534" w:rsidRDefault="00080071" w14:paraId="7BB1106A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7">
                        <w:r w:rsidRPr="00886534" w:rsidR="008865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Odwiedziny w bibliotece</w:t>
                        </w:r>
                      </w:hyperlink>
                    </w:p>
                    <w:p w:rsidRPr="00505A92" w:rsidR="001301C7" w:rsidP="00AB6D25" w:rsidRDefault="001301C7" w14:paraId="6E00F335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5A6273">
      <w:headerReference w:type="default" r:id="rId48"/>
      <w:footerReference w:type="default" r:id="rId4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DDDF" w14:textId="77777777" w:rsidR="001A5F26" w:rsidRDefault="001A5F26" w:rsidP="000662E2">
      <w:pPr>
        <w:spacing w:after="0" w:line="240" w:lineRule="auto"/>
      </w:pPr>
      <w:r>
        <w:separator/>
      </w:r>
    </w:p>
  </w:endnote>
  <w:endnote w:type="continuationSeparator" w:id="0">
    <w:p w14:paraId="238D2187" w14:textId="77777777" w:rsidR="001A5F26" w:rsidRDefault="001A5F2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Times New Roman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Fira Sans SemiBold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357525"/>
      <w:docPartObj>
        <w:docPartGallery w:val="Page Numbers (Bottom of Page)"/>
        <w:docPartUnique/>
      </w:docPartObj>
    </w:sdtPr>
    <w:sdtEndPr/>
    <w:sdtContent>
      <w:p w14:paraId="7F3DAC51" w14:textId="7030D136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D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74543"/>
      <w:docPartObj>
        <w:docPartGallery w:val="Page Numbers (Bottom of Page)"/>
        <w:docPartUnique/>
      </w:docPartObj>
    </w:sdtPr>
    <w:sdtEndPr/>
    <w:sdtContent>
      <w:p w14:paraId="4B5C42DE" w14:textId="4725593C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D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13B34782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D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1BBFE" w14:textId="77777777" w:rsidR="001A5F26" w:rsidRDefault="001A5F26" w:rsidP="000662E2">
      <w:pPr>
        <w:spacing w:after="0" w:line="240" w:lineRule="auto"/>
      </w:pPr>
      <w:r>
        <w:separator/>
      </w:r>
    </w:p>
  </w:footnote>
  <w:footnote w:type="continuationSeparator" w:id="0">
    <w:p w14:paraId="6D3FBFED" w14:textId="77777777" w:rsidR="001A5F26" w:rsidRDefault="001A5F2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8693B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34" name="Obraz 34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8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D91C2A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29AF0723" w:rsidR="001301C7" w:rsidRDefault="00075D8B" w:rsidP="00075D8B">
    <w:pPr>
      <w:pStyle w:val="Nagwek"/>
      <w:tabs>
        <w:tab w:val="clear" w:pos="4536"/>
        <w:tab w:val="clear" w:pos="9072"/>
        <w:tab w:val="left" w:pos="2179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3AB18B21" w:rsidR="001301C7" w:rsidRPr="00C97596" w:rsidRDefault="00DF283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075D8B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3AB18B21" w:rsidR="001301C7" w:rsidRPr="00C97596" w:rsidRDefault="00DF283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075D8B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4.2pt;visibility:visible;mso-wrap-style:square" o:bullet="t">
        <v:imagedata r:id="rId1" o:title=""/>
      </v:shape>
    </w:pict>
  </w:numPicBullet>
  <w:numPicBullet w:numPicBulletId="1">
    <w:pict>
      <v:shape id="_x0000_i1029" type="#_x0000_t75" style="width:124.2pt;height:124.2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AB8"/>
    <w:rsid w:val="00001C5B"/>
    <w:rsid w:val="00003437"/>
    <w:rsid w:val="00006347"/>
    <w:rsid w:val="0000709F"/>
    <w:rsid w:val="00010228"/>
    <w:rsid w:val="000108B8"/>
    <w:rsid w:val="000152F5"/>
    <w:rsid w:val="00020D67"/>
    <w:rsid w:val="00021661"/>
    <w:rsid w:val="00027C22"/>
    <w:rsid w:val="000304F0"/>
    <w:rsid w:val="00030580"/>
    <w:rsid w:val="00032BC5"/>
    <w:rsid w:val="00036DFD"/>
    <w:rsid w:val="000425F1"/>
    <w:rsid w:val="0004582E"/>
    <w:rsid w:val="000470AA"/>
    <w:rsid w:val="000501B0"/>
    <w:rsid w:val="000517CC"/>
    <w:rsid w:val="00057CA1"/>
    <w:rsid w:val="00062D18"/>
    <w:rsid w:val="000662E2"/>
    <w:rsid w:val="00066883"/>
    <w:rsid w:val="00074DD8"/>
    <w:rsid w:val="00075759"/>
    <w:rsid w:val="00075D8B"/>
    <w:rsid w:val="0007726A"/>
    <w:rsid w:val="00080071"/>
    <w:rsid w:val="000806F7"/>
    <w:rsid w:val="000833A6"/>
    <w:rsid w:val="00085C7A"/>
    <w:rsid w:val="00095D19"/>
    <w:rsid w:val="00097840"/>
    <w:rsid w:val="000A581F"/>
    <w:rsid w:val="000A6EBB"/>
    <w:rsid w:val="000B0727"/>
    <w:rsid w:val="000B4F4B"/>
    <w:rsid w:val="000C135D"/>
    <w:rsid w:val="000D1D43"/>
    <w:rsid w:val="000D225C"/>
    <w:rsid w:val="000D2A5C"/>
    <w:rsid w:val="000D33AB"/>
    <w:rsid w:val="000E0918"/>
    <w:rsid w:val="000E4782"/>
    <w:rsid w:val="000E79A9"/>
    <w:rsid w:val="000F1347"/>
    <w:rsid w:val="000F2808"/>
    <w:rsid w:val="000F35C9"/>
    <w:rsid w:val="00100D93"/>
    <w:rsid w:val="001011C3"/>
    <w:rsid w:val="00110D87"/>
    <w:rsid w:val="00113063"/>
    <w:rsid w:val="00114DB9"/>
    <w:rsid w:val="00116087"/>
    <w:rsid w:val="00116B2E"/>
    <w:rsid w:val="00116CE4"/>
    <w:rsid w:val="001236C5"/>
    <w:rsid w:val="001249A6"/>
    <w:rsid w:val="00124AAD"/>
    <w:rsid w:val="00127F71"/>
    <w:rsid w:val="001301C7"/>
    <w:rsid w:val="00130296"/>
    <w:rsid w:val="00130F22"/>
    <w:rsid w:val="00133550"/>
    <w:rsid w:val="00136736"/>
    <w:rsid w:val="00140DC3"/>
    <w:rsid w:val="001423B6"/>
    <w:rsid w:val="00143878"/>
    <w:rsid w:val="001448A7"/>
    <w:rsid w:val="00145BDF"/>
    <w:rsid w:val="00146621"/>
    <w:rsid w:val="00153B84"/>
    <w:rsid w:val="00160120"/>
    <w:rsid w:val="001610CB"/>
    <w:rsid w:val="001617E3"/>
    <w:rsid w:val="00162325"/>
    <w:rsid w:val="001626CC"/>
    <w:rsid w:val="001638F9"/>
    <w:rsid w:val="00163AD0"/>
    <w:rsid w:val="001668D6"/>
    <w:rsid w:val="00167A3B"/>
    <w:rsid w:val="00172798"/>
    <w:rsid w:val="00174B4B"/>
    <w:rsid w:val="00187C6E"/>
    <w:rsid w:val="00187E32"/>
    <w:rsid w:val="001951DA"/>
    <w:rsid w:val="001A145E"/>
    <w:rsid w:val="001A23CB"/>
    <w:rsid w:val="001A5261"/>
    <w:rsid w:val="001A5F26"/>
    <w:rsid w:val="001B1C81"/>
    <w:rsid w:val="001B6D2E"/>
    <w:rsid w:val="001B7703"/>
    <w:rsid w:val="001C046B"/>
    <w:rsid w:val="001C3269"/>
    <w:rsid w:val="001D1DB4"/>
    <w:rsid w:val="001D25E6"/>
    <w:rsid w:val="001D61ED"/>
    <w:rsid w:val="001E38AF"/>
    <w:rsid w:val="001F18DE"/>
    <w:rsid w:val="001F3358"/>
    <w:rsid w:val="00204324"/>
    <w:rsid w:val="002107A8"/>
    <w:rsid w:val="00210D53"/>
    <w:rsid w:val="002136AA"/>
    <w:rsid w:val="00226F5D"/>
    <w:rsid w:val="00227BAE"/>
    <w:rsid w:val="00232760"/>
    <w:rsid w:val="00232F7D"/>
    <w:rsid w:val="00237EF3"/>
    <w:rsid w:val="00241338"/>
    <w:rsid w:val="0024554B"/>
    <w:rsid w:val="0025261B"/>
    <w:rsid w:val="002574F9"/>
    <w:rsid w:val="00262B61"/>
    <w:rsid w:val="00263BEE"/>
    <w:rsid w:val="00263E08"/>
    <w:rsid w:val="00265DF8"/>
    <w:rsid w:val="0026675E"/>
    <w:rsid w:val="00266ABB"/>
    <w:rsid w:val="00275444"/>
    <w:rsid w:val="00276811"/>
    <w:rsid w:val="00277902"/>
    <w:rsid w:val="00282699"/>
    <w:rsid w:val="00291F7E"/>
    <w:rsid w:val="002926DF"/>
    <w:rsid w:val="00296697"/>
    <w:rsid w:val="00296CFE"/>
    <w:rsid w:val="002A0218"/>
    <w:rsid w:val="002A1F4A"/>
    <w:rsid w:val="002A326F"/>
    <w:rsid w:val="002A3EA4"/>
    <w:rsid w:val="002B0472"/>
    <w:rsid w:val="002B6B12"/>
    <w:rsid w:val="002C17C4"/>
    <w:rsid w:val="002C1A83"/>
    <w:rsid w:val="002D5632"/>
    <w:rsid w:val="002E6140"/>
    <w:rsid w:val="002E6985"/>
    <w:rsid w:val="002E71B6"/>
    <w:rsid w:val="002F4FC0"/>
    <w:rsid w:val="002F5F16"/>
    <w:rsid w:val="002F77C8"/>
    <w:rsid w:val="00304F22"/>
    <w:rsid w:val="00306C7C"/>
    <w:rsid w:val="0031005C"/>
    <w:rsid w:val="00310D83"/>
    <w:rsid w:val="00317B8E"/>
    <w:rsid w:val="00317F4D"/>
    <w:rsid w:val="00320589"/>
    <w:rsid w:val="00320687"/>
    <w:rsid w:val="003208DA"/>
    <w:rsid w:val="00320DC3"/>
    <w:rsid w:val="00322EDD"/>
    <w:rsid w:val="0032595C"/>
    <w:rsid w:val="00326A72"/>
    <w:rsid w:val="003309FA"/>
    <w:rsid w:val="0033151D"/>
    <w:rsid w:val="00332320"/>
    <w:rsid w:val="0033632C"/>
    <w:rsid w:val="0034781F"/>
    <w:rsid w:val="00347BDD"/>
    <w:rsid w:val="00347D72"/>
    <w:rsid w:val="003507E1"/>
    <w:rsid w:val="00353F45"/>
    <w:rsid w:val="00357611"/>
    <w:rsid w:val="00361A69"/>
    <w:rsid w:val="00366DB7"/>
    <w:rsid w:val="00366F41"/>
    <w:rsid w:val="00367237"/>
    <w:rsid w:val="00367905"/>
    <w:rsid w:val="0037077F"/>
    <w:rsid w:val="00371128"/>
    <w:rsid w:val="00372411"/>
    <w:rsid w:val="00373882"/>
    <w:rsid w:val="003741B1"/>
    <w:rsid w:val="003843DB"/>
    <w:rsid w:val="00393761"/>
    <w:rsid w:val="00393FA4"/>
    <w:rsid w:val="003940E3"/>
    <w:rsid w:val="00394E26"/>
    <w:rsid w:val="00396691"/>
    <w:rsid w:val="00397D18"/>
    <w:rsid w:val="003A1B36"/>
    <w:rsid w:val="003A360B"/>
    <w:rsid w:val="003A565D"/>
    <w:rsid w:val="003B1454"/>
    <w:rsid w:val="003B18B6"/>
    <w:rsid w:val="003B2A9F"/>
    <w:rsid w:val="003C161B"/>
    <w:rsid w:val="003C59E0"/>
    <w:rsid w:val="003C6C8D"/>
    <w:rsid w:val="003D1694"/>
    <w:rsid w:val="003D2656"/>
    <w:rsid w:val="003D4F95"/>
    <w:rsid w:val="003D5F42"/>
    <w:rsid w:val="003D60A9"/>
    <w:rsid w:val="003E43E3"/>
    <w:rsid w:val="003F04B7"/>
    <w:rsid w:val="003F4C97"/>
    <w:rsid w:val="003F666D"/>
    <w:rsid w:val="003F725B"/>
    <w:rsid w:val="003F7FE6"/>
    <w:rsid w:val="00400193"/>
    <w:rsid w:val="0040744D"/>
    <w:rsid w:val="00413CAF"/>
    <w:rsid w:val="004212E7"/>
    <w:rsid w:val="00423C88"/>
    <w:rsid w:val="0042446D"/>
    <w:rsid w:val="00425CA0"/>
    <w:rsid w:val="0042766E"/>
    <w:rsid w:val="00427BF8"/>
    <w:rsid w:val="00430460"/>
    <w:rsid w:val="0043178C"/>
    <w:rsid w:val="00431C02"/>
    <w:rsid w:val="00433323"/>
    <w:rsid w:val="00436FC8"/>
    <w:rsid w:val="00437395"/>
    <w:rsid w:val="00445047"/>
    <w:rsid w:val="00452CF5"/>
    <w:rsid w:val="00454FB5"/>
    <w:rsid w:val="004561E2"/>
    <w:rsid w:val="00463E39"/>
    <w:rsid w:val="004642FF"/>
    <w:rsid w:val="004657FC"/>
    <w:rsid w:val="004701E2"/>
    <w:rsid w:val="004733F6"/>
    <w:rsid w:val="00474E69"/>
    <w:rsid w:val="00483FDB"/>
    <w:rsid w:val="00494950"/>
    <w:rsid w:val="0049621B"/>
    <w:rsid w:val="004A303C"/>
    <w:rsid w:val="004A35EE"/>
    <w:rsid w:val="004A58BE"/>
    <w:rsid w:val="004A7785"/>
    <w:rsid w:val="004A7DB2"/>
    <w:rsid w:val="004B18E5"/>
    <w:rsid w:val="004B696C"/>
    <w:rsid w:val="004C1895"/>
    <w:rsid w:val="004C276F"/>
    <w:rsid w:val="004C2F30"/>
    <w:rsid w:val="004C69A1"/>
    <w:rsid w:val="004C6D40"/>
    <w:rsid w:val="004C6FBD"/>
    <w:rsid w:val="004D0F7C"/>
    <w:rsid w:val="004E6AA8"/>
    <w:rsid w:val="004E7FA4"/>
    <w:rsid w:val="004F0C3C"/>
    <w:rsid w:val="004F2F1E"/>
    <w:rsid w:val="004F63FC"/>
    <w:rsid w:val="00500002"/>
    <w:rsid w:val="00501DF7"/>
    <w:rsid w:val="00503356"/>
    <w:rsid w:val="00505A92"/>
    <w:rsid w:val="005203F1"/>
    <w:rsid w:val="005216EB"/>
    <w:rsid w:val="00521BC3"/>
    <w:rsid w:val="00522416"/>
    <w:rsid w:val="00527E70"/>
    <w:rsid w:val="00533632"/>
    <w:rsid w:val="005404ED"/>
    <w:rsid w:val="00540C5C"/>
    <w:rsid w:val="00541E6E"/>
    <w:rsid w:val="0054251F"/>
    <w:rsid w:val="0054383B"/>
    <w:rsid w:val="005520D8"/>
    <w:rsid w:val="00556CF1"/>
    <w:rsid w:val="0056580B"/>
    <w:rsid w:val="00575AD9"/>
    <w:rsid w:val="005762A7"/>
    <w:rsid w:val="005909D4"/>
    <w:rsid w:val="005916D7"/>
    <w:rsid w:val="00591D4E"/>
    <w:rsid w:val="0059427F"/>
    <w:rsid w:val="00594966"/>
    <w:rsid w:val="005A3BF0"/>
    <w:rsid w:val="005A6273"/>
    <w:rsid w:val="005A698C"/>
    <w:rsid w:val="005B1275"/>
    <w:rsid w:val="005C69EF"/>
    <w:rsid w:val="005D0423"/>
    <w:rsid w:val="005E0799"/>
    <w:rsid w:val="005E1239"/>
    <w:rsid w:val="005E48E2"/>
    <w:rsid w:val="005F05DA"/>
    <w:rsid w:val="005F0EBB"/>
    <w:rsid w:val="005F113D"/>
    <w:rsid w:val="005F2A33"/>
    <w:rsid w:val="005F2D1E"/>
    <w:rsid w:val="005F50DB"/>
    <w:rsid w:val="005F5A80"/>
    <w:rsid w:val="005F685F"/>
    <w:rsid w:val="005F6C61"/>
    <w:rsid w:val="006016E3"/>
    <w:rsid w:val="006044FF"/>
    <w:rsid w:val="00607CC5"/>
    <w:rsid w:val="00611689"/>
    <w:rsid w:val="0061174B"/>
    <w:rsid w:val="006125F9"/>
    <w:rsid w:val="006167C8"/>
    <w:rsid w:val="00621EDE"/>
    <w:rsid w:val="006233DE"/>
    <w:rsid w:val="00633014"/>
    <w:rsid w:val="0063437B"/>
    <w:rsid w:val="00642FDB"/>
    <w:rsid w:val="00643084"/>
    <w:rsid w:val="00646ACC"/>
    <w:rsid w:val="00647642"/>
    <w:rsid w:val="00647C37"/>
    <w:rsid w:val="006510E0"/>
    <w:rsid w:val="006524EE"/>
    <w:rsid w:val="006545CC"/>
    <w:rsid w:val="0066385A"/>
    <w:rsid w:val="006673CA"/>
    <w:rsid w:val="00670AFF"/>
    <w:rsid w:val="00673C26"/>
    <w:rsid w:val="00674DE5"/>
    <w:rsid w:val="00676CAC"/>
    <w:rsid w:val="006812AF"/>
    <w:rsid w:val="0068327D"/>
    <w:rsid w:val="00691534"/>
    <w:rsid w:val="00694AF0"/>
    <w:rsid w:val="006959DA"/>
    <w:rsid w:val="006A4686"/>
    <w:rsid w:val="006A5059"/>
    <w:rsid w:val="006B0E9E"/>
    <w:rsid w:val="006B1EF8"/>
    <w:rsid w:val="006B5AE4"/>
    <w:rsid w:val="006C480E"/>
    <w:rsid w:val="006C6F37"/>
    <w:rsid w:val="006D1507"/>
    <w:rsid w:val="006D1FE3"/>
    <w:rsid w:val="006D4054"/>
    <w:rsid w:val="006D614D"/>
    <w:rsid w:val="006D743E"/>
    <w:rsid w:val="006E02EC"/>
    <w:rsid w:val="006E73E6"/>
    <w:rsid w:val="006F3614"/>
    <w:rsid w:val="006F44F6"/>
    <w:rsid w:val="006F4EB1"/>
    <w:rsid w:val="006F6239"/>
    <w:rsid w:val="007130E5"/>
    <w:rsid w:val="00713D2C"/>
    <w:rsid w:val="007211B1"/>
    <w:rsid w:val="007215C6"/>
    <w:rsid w:val="0072433B"/>
    <w:rsid w:val="007277DA"/>
    <w:rsid w:val="00727C39"/>
    <w:rsid w:val="00732AD9"/>
    <w:rsid w:val="007338A8"/>
    <w:rsid w:val="0073434C"/>
    <w:rsid w:val="00734360"/>
    <w:rsid w:val="00746187"/>
    <w:rsid w:val="00746628"/>
    <w:rsid w:val="0075010C"/>
    <w:rsid w:val="00761E06"/>
    <w:rsid w:val="0076254F"/>
    <w:rsid w:val="00763F06"/>
    <w:rsid w:val="00772A17"/>
    <w:rsid w:val="00774F48"/>
    <w:rsid w:val="007801F5"/>
    <w:rsid w:val="00782CAA"/>
    <w:rsid w:val="00783CA4"/>
    <w:rsid w:val="007842FB"/>
    <w:rsid w:val="00786124"/>
    <w:rsid w:val="00787D7D"/>
    <w:rsid w:val="007928AF"/>
    <w:rsid w:val="0079514B"/>
    <w:rsid w:val="00795252"/>
    <w:rsid w:val="007954B3"/>
    <w:rsid w:val="007A2DC1"/>
    <w:rsid w:val="007A5AAA"/>
    <w:rsid w:val="007A76E4"/>
    <w:rsid w:val="007B3442"/>
    <w:rsid w:val="007B5D21"/>
    <w:rsid w:val="007B69DE"/>
    <w:rsid w:val="007B7A37"/>
    <w:rsid w:val="007C55AA"/>
    <w:rsid w:val="007D14C4"/>
    <w:rsid w:val="007D169A"/>
    <w:rsid w:val="007D3319"/>
    <w:rsid w:val="007D335D"/>
    <w:rsid w:val="007D6336"/>
    <w:rsid w:val="007D7876"/>
    <w:rsid w:val="007D7BEB"/>
    <w:rsid w:val="007E3314"/>
    <w:rsid w:val="007E4A35"/>
    <w:rsid w:val="007E4B03"/>
    <w:rsid w:val="007F324B"/>
    <w:rsid w:val="007F3B8A"/>
    <w:rsid w:val="008047AF"/>
    <w:rsid w:val="0080553C"/>
    <w:rsid w:val="00805B46"/>
    <w:rsid w:val="008132A5"/>
    <w:rsid w:val="00815C47"/>
    <w:rsid w:val="00820EB2"/>
    <w:rsid w:val="00825DC2"/>
    <w:rsid w:val="00830514"/>
    <w:rsid w:val="00834AD3"/>
    <w:rsid w:val="008418BA"/>
    <w:rsid w:val="00841B8E"/>
    <w:rsid w:val="00843795"/>
    <w:rsid w:val="00844BA4"/>
    <w:rsid w:val="00847F0F"/>
    <w:rsid w:val="00852448"/>
    <w:rsid w:val="00857B67"/>
    <w:rsid w:val="00860F0C"/>
    <w:rsid w:val="00866420"/>
    <w:rsid w:val="00877F6C"/>
    <w:rsid w:val="0088258A"/>
    <w:rsid w:val="00883DB3"/>
    <w:rsid w:val="008861BE"/>
    <w:rsid w:val="00886332"/>
    <w:rsid w:val="00886534"/>
    <w:rsid w:val="0089005E"/>
    <w:rsid w:val="0089448A"/>
    <w:rsid w:val="00894B4B"/>
    <w:rsid w:val="00897877"/>
    <w:rsid w:val="008A05F9"/>
    <w:rsid w:val="008A26D9"/>
    <w:rsid w:val="008A2907"/>
    <w:rsid w:val="008A717A"/>
    <w:rsid w:val="008A7B5B"/>
    <w:rsid w:val="008B70F6"/>
    <w:rsid w:val="008B7CFE"/>
    <w:rsid w:val="008C0C29"/>
    <w:rsid w:val="008C64DC"/>
    <w:rsid w:val="008D0C92"/>
    <w:rsid w:val="008D0FEF"/>
    <w:rsid w:val="008D76BC"/>
    <w:rsid w:val="008E7DBA"/>
    <w:rsid w:val="008F0829"/>
    <w:rsid w:val="008F31E4"/>
    <w:rsid w:val="008F3638"/>
    <w:rsid w:val="008F4441"/>
    <w:rsid w:val="008F6B20"/>
    <w:rsid w:val="008F6F31"/>
    <w:rsid w:val="008F74DF"/>
    <w:rsid w:val="00902DA7"/>
    <w:rsid w:val="00903815"/>
    <w:rsid w:val="009048BE"/>
    <w:rsid w:val="00907406"/>
    <w:rsid w:val="009127BA"/>
    <w:rsid w:val="00914950"/>
    <w:rsid w:val="00920760"/>
    <w:rsid w:val="009227A6"/>
    <w:rsid w:val="00923EA8"/>
    <w:rsid w:val="0093381B"/>
    <w:rsid w:val="00933EC1"/>
    <w:rsid w:val="0093609F"/>
    <w:rsid w:val="00944FAD"/>
    <w:rsid w:val="009458C9"/>
    <w:rsid w:val="00945D72"/>
    <w:rsid w:val="00946DDA"/>
    <w:rsid w:val="009530DB"/>
    <w:rsid w:val="00953676"/>
    <w:rsid w:val="0095591E"/>
    <w:rsid w:val="00955D03"/>
    <w:rsid w:val="00956F30"/>
    <w:rsid w:val="00962D73"/>
    <w:rsid w:val="009653B1"/>
    <w:rsid w:val="009671B7"/>
    <w:rsid w:val="009705EE"/>
    <w:rsid w:val="009722E8"/>
    <w:rsid w:val="00973C31"/>
    <w:rsid w:val="00974349"/>
    <w:rsid w:val="00976826"/>
    <w:rsid w:val="00977927"/>
    <w:rsid w:val="009801EA"/>
    <w:rsid w:val="0098135C"/>
    <w:rsid w:val="0098156A"/>
    <w:rsid w:val="00982FB1"/>
    <w:rsid w:val="00990496"/>
    <w:rsid w:val="00991BAC"/>
    <w:rsid w:val="009922F9"/>
    <w:rsid w:val="00995C21"/>
    <w:rsid w:val="009A3774"/>
    <w:rsid w:val="009A4BF6"/>
    <w:rsid w:val="009A6EA0"/>
    <w:rsid w:val="009B2843"/>
    <w:rsid w:val="009B518C"/>
    <w:rsid w:val="009B5423"/>
    <w:rsid w:val="009C1335"/>
    <w:rsid w:val="009C1AB2"/>
    <w:rsid w:val="009C4349"/>
    <w:rsid w:val="009C6BCE"/>
    <w:rsid w:val="009C7251"/>
    <w:rsid w:val="009D0192"/>
    <w:rsid w:val="009D0B86"/>
    <w:rsid w:val="009D1181"/>
    <w:rsid w:val="009D309B"/>
    <w:rsid w:val="009E2190"/>
    <w:rsid w:val="009E2E91"/>
    <w:rsid w:val="009E317A"/>
    <w:rsid w:val="009F0080"/>
    <w:rsid w:val="00A139F5"/>
    <w:rsid w:val="00A16417"/>
    <w:rsid w:val="00A22743"/>
    <w:rsid w:val="00A23FCA"/>
    <w:rsid w:val="00A24574"/>
    <w:rsid w:val="00A3132B"/>
    <w:rsid w:val="00A31934"/>
    <w:rsid w:val="00A34098"/>
    <w:rsid w:val="00A346D2"/>
    <w:rsid w:val="00A365F4"/>
    <w:rsid w:val="00A428FC"/>
    <w:rsid w:val="00A47D80"/>
    <w:rsid w:val="00A528F4"/>
    <w:rsid w:val="00A53132"/>
    <w:rsid w:val="00A5491B"/>
    <w:rsid w:val="00A561E2"/>
    <w:rsid w:val="00A563F2"/>
    <w:rsid w:val="00A566E8"/>
    <w:rsid w:val="00A60376"/>
    <w:rsid w:val="00A67E7F"/>
    <w:rsid w:val="00A7032E"/>
    <w:rsid w:val="00A760A6"/>
    <w:rsid w:val="00A810F9"/>
    <w:rsid w:val="00A84554"/>
    <w:rsid w:val="00A86ECC"/>
    <w:rsid w:val="00A86FCC"/>
    <w:rsid w:val="00A9306E"/>
    <w:rsid w:val="00A958BB"/>
    <w:rsid w:val="00A96008"/>
    <w:rsid w:val="00AA710D"/>
    <w:rsid w:val="00AA7E1A"/>
    <w:rsid w:val="00AB4D11"/>
    <w:rsid w:val="00AB64F3"/>
    <w:rsid w:val="00AB6D25"/>
    <w:rsid w:val="00AC40EC"/>
    <w:rsid w:val="00AC4C15"/>
    <w:rsid w:val="00AC7B92"/>
    <w:rsid w:val="00AC7D79"/>
    <w:rsid w:val="00AD1E60"/>
    <w:rsid w:val="00AE1D07"/>
    <w:rsid w:val="00AE1D2C"/>
    <w:rsid w:val="00AE2D4B"/>
    <w:rsid w:val="00AE4F99"/>
    <w:rsid w:val="00B11B69"/>
    <w:rsid w:val="00B135AA"/>
    <w:rsid w:val="00B14952"/>
    <w:rsid w:val="00B14A14"/>
    <w:rsid w:val="00B155A4"/>
    <w:rsid w:val="00B20523"/>
    <w:rsid w:val="00B20BAC"/>
    <w:rsid w:val="00B22EB6"/>
    <w:rsid w:val="00B31E5A"/>
    <w:rsid w:val="00B34374"/>
    <w:rsid w:val="00B41049"/>
    <w:rsid w:val="00B42938"/>
    <w:rsid w:val="00B45E9B"/>
    <w:rsid w:val="00B515D5"/>
    <w:rsid w:val="00B52C8B"/>
    <w:rsid w:val="00B653AB"/>
    <w:rsid w:val="00B65F9E"/>
    <w:rsid w:val="00B66B0E"/>
    <w:rsid w:val="00B66B19"/>
    <w:rsid w:val="00B80530"/>
    <w:rsid w:val="00B80881"/>
    <w:rsid w:val="00B914E9"/>
    <w:rsid w:val="00B929A5"/>
    <w:rsid w:val="00B934BC"/>
    <w:rsid w:val="00B956EE"/>
    <w:rsid w:val="00BA2BA1"/>
    <w:rsid w:val="00BA3447"/>
    <w:rsid w:val="00BA3562"/>
    <w:rsid w:val="00BA395B"/>
    <w:rsid w:val="00BB4F09"/>
    <w:rsid w:val="00BB6B52"/>
    <w:rsid w:val="00BB7521"/>
    <w:rsid w:val="00BC6430"/>
    <w:rsid w:val="00BC6B93"/>
    <w:rsid w:val="00BD12F6"/>
    <w:rsid w:val="00BD4E33"/>
    <w:rsid w:val="00BD53CA"/>
    <w:rsid w:val="00BF0601"/>
    <w:rsid w:val="00BF6BF3"/>
    <w:rsid w:val="00C030DE"/>
    <w:rsid w:val="00C051A8"/>
    <w:rsid w:val="00C07C3B"/>
    <w:rsid w:val="00C12CAB"/>
    <w:rsid w:val="00C22105"/>
    <w:rsid w:val="00C2382F"/>
    <w:rsid w:val="00C244B6"/>
    <w:rsid w:val="00C27BF1"/>
    <w:rsid w:val="00C3032B"/>
    <w:rsid w:val="00C32703"/>
    <w:rsid w:val="00C3702F"/>
    <w:rsid w:val="00C414B4"/>
    <w:rsid w:val="00C444C9"/>
    <w:rsid w:val="00C44935"/>
    <w:rsid w:val="00C4500A"/>
    <w:rsid w:val="00C522E1"/>
    <w:rsid w:val="00C56EC3"/>
    <w:rsid w:val="00C57EB6"/>
    <w:rsid w:val="00C64A37"/>
    <w:rsid w:val="00C6610E"/>
    <w:rsid w:val="00C7158E"/>
    <w:rsid w:val="00C7250B"/>
    <w:rsid w:val="00C7346B"/>
    <w:rsid w:val="00C77C0E"/>
    <w:rsid w:val="00C84963"/>
    <w:rsid w:val="00C91687"/>
    <w:rsid w:val="00C924A8"/>
    <w:rsid w:val="00C92760"/>
    <w:rsid w:val="00C945FE"/>
    <w:rsid w:val="00C96FAA"/>
    <w:rsid w:val="00C97A04"/>
    <w:rsid w:val="00C97F5B"/>
    <w:rsid w:val="00CA107B"/>
    <w:rsid w:val="00CA2358"/>
    <w:rsid w:val="00CA484D"/>
    <w:rsid w:val="00CA4FB6"/>
    <w:rsid w:val="00CA5759"/>
    <w:rsid w:val="00CA592D"/>
    <w:rsid w:val="00CB2F90"/>
    <w:rsid w:val="00CB717E"/>
    <w:rsid w:val="00CC13FC"/>
    <w:rsid w:val="00CC739E"/>
    <w:rsid w:val="00CD3F49"/>
    <w:rsid w:val="00CD4F37"/>
    <w:rsid w:val="00CD58B7"/>
    <w:rsid w:val="00CE021B"/>
    <w:rsid w:val="00CE0CDC"/>
    <w:rsid w:val="00CE1707"/>
    <w:rsid w:val="00CE3D44"/>
    <w:rsid w:val="00CE400D"/>
    <w:rsid w:val="00CF0551"/>
    <w:rsid w:val="00CF4099"/>
    <w:rsid w:val="00D00796"/>
    <w:rsid w:val="00D03C2C"/>
    <w:rsid w:val="00D04757"/>
    <w:rsid w:val="00D1484E"/>
    <w:rsid w:val="00D15FCE"/>
    <w:rsid w:val="00D232A5"/>
    <w:rsid w:val="00D261A2"/>
    <w:rsid w:val="00D32DDA"/>
    <w:rsid w:val="00D356BD"/>
    <w:rsid w:val="00D3757E"/>
    <w:rsid w:val="00D37EF2"/>
    <w:rsid w:val="00D521BE"/>
    <w:rsid w:val="00D53A89"/>
    <w:rsid w:val="00D545B5"/>
    <w:rsid w:val="00D616D2"/>
    <w:rsid w:val="00D63B5F"/>
    <w:rsid w:val="00D70EF7"/>
    <w:rsid w:val="00D72DFF"/>
    <w:rsid w:val="00D804C4"/>
    <w:rsid w:val="00D81284"/>
    <w:rsid w:val="00D834FB"/>
    <w:rsid w:val="00D8397C"/>
    <w:rsid w:val="00D91294"/>
    <w:rsid w:val="00D9387F"/>
    <w:rsid w:val="00D938A6"/>
    <w:rsid w:val="00D94EED"/>
    <w:rsid w:val="00D96026"/>
    <w:rsid w:val="00DA38A5"/>
    <w:rsid w:val="00DA7C1C"/>
    <w:rsid w:val="00DB147A"/>
    <w:rsid w:val="00DB1B7A"/>
    <w:rsid w:val="00DB22F4"/>
    <w:rsid w:val="00DB648E"/>
    <w:rsid w:val="00DC2489"/>
    <w:rsid w:val="00DC6708"/>
    <w:rsid w:val="00DD011A"/>
    <w:rsid w:val="00DD1B74"/>
    <w:rsid w:val="00DD69E3"/>
    <w:rsid w:val="00DE34F8"/>
    <w:rsid w:val="00DE484C"/>
    <w:rsid w:val="00DF2836"/>
    <w:rsid w:val="00DF489A"/>
    <w:rsid w:val="00DF6587"/>
    <w:rsid w:val="00DF7B26"/>
    <w:rsid w:val="00E01436"/>
    <w:rsid w:val="00E024A2"/>
    <w:rsid w:val="00E0383B"/>
    <w:rsid w:val="00E045BD"/>
    <w:rsid w:val="00E06983"/>
    <w:rsid w:val="00E11BFA"/>
    <w:rsid w:val="00E17B77"/>
    <w:rsid w:val="00E17EF1"/>
    <w:rsid w:val="00E23337"/>
    <w:rsid w:val="00E259EA"/>
    <w:rsid w:val="00E32061"/>
    <w:rsid w:val="00E424A4"/>
    <w:rsid w:val="00E4268B"/>
    <w:rsid w:val="00E42FF9"/>
    <w:rsid w:val="00E4356B"/>
    <w:rsid w:val="00E4714C"/>
    <w:rsid w:val="00E513E0"/>
    <w:rsid w:val="00E51AEB"/>
    <w:rsid w:val="00E52217"/>
    <w:rsid w:val="00E522A7"/>
    <w:rsid w:val="00E54452"/>
    <w:rsid w:val="00E63B0C"/>
    <w:rsid w:val="00E664C5"/>
    <w:rsid w:val="00E671A2"/>
    <w:rsid w:val="00E76D26"/>
    <w:rsid w:val="00E76EE5"/>
    <w:rsid w:val="00E86177"/>
    <w:rsid w:val="00E8669B"/>
    <w:rsid w:val="00E92E59"/>
    <w:rsid w:val="00EA0EBD"/>
    <w:rsid w:val="00EA6224"/>
    <w:rsid w:val="00EB0DF6"/>
    <w:rsid w:val="00EB1390"/>
    <w:rsid w:val="00EB1EB3"/>
    <w:rsid w:val="00EB2C71"/>
    <w:rsid w:val="00EB3333"/>
    <w:rsid w:val="00EB4340"/>
    <w:rsid w:val="00EB556D"/>
    <w:rsid w:val="00EB5A7D"/>
    <w:rsid w:val="00EC00C0"/>
    <w:rsid w:val="00EC5F08"/>
    <w:rsid w:val="00ED2901"/>
    <w:rsid w:val="00ED55C0"/>
    <w:rsid w:val="00ED5A69"/>
    <w:rsid w:val="00ED682B"/>
    <w:rsid w:val="00EE41D5"/>
    <w:rsid w:val="00EE612D"/>
    <w:rsid w:val="00EF00F7"/>
    <w:rsid w:val="00F029BF"/>
    <w:rsid w:val="00F037A4"/>
    <w:rsid w:val="00F17D44"/>
    <w:rsid w:val="00F249D2"/>
    <w:rsid w:val="00F27C8F"/>
    <w:rsid w:val="00F32749"/>
    <w:rsid w:val="00F356D0"/>
    <w:rsid w:val="00F37172"/>
    <w:rsid w:val="00F4477E"/>
    <w:rsid w:val="00F44ED8"/>
    <w:rsid w:val="00F46269"/>
    <w:rsid w:val="00F52D6D"/>
    <w:rsid w:val="00F53132"/>
    <w:rsid w:val="00F60BA8"/>
    <w:rsid w:val="00F6294D"/>
    <w:rsid w:val="00F65959"/>
    <w:rsid w:val="00F67D8F"/>
    <w:rsid w:val="00F7758E"/>
    <w:rsid w:val="00F802BE"/>
    <w:rsid w:val="00F80E93"/>
    <w:rsid w:val="00F81C5F"/>
    <w:rsid w:val="00F86024"/>
    <w:rsid w:val="00F8611A"/>
    <w:rsid w:val="00F97952"/>
    <w:rsid w:val="00FA183C"/>
    <w:rsid w:val="00FA4166"/>
    <w:rsid w:val="00FA5128"/>
    <w:rsid w:val="00FA5D3B"/>
    <w:rsid w:val="00FA63B1"/>
    <w:rsid w:val="00FB42D4"/>
    <w:rsid w:val="00FB5906"/>
    <w:rsid w:val="00FB762F"/>
    <w:rsid w:val="00FC26CC"/>
    <w:rsid w:val="00FC2AED"/>
    <w:rsid w:val="00FD5EA7"/>
    <w:rsid w:val="00FD5FF6"/>
    <w:rsid w:val="00FE0C0D"/>
    <w:rsid w:val="00FE406D"/>
    <w:rsid w:val="00FF026A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6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hyperlink" Target="https://stat.gov.pl/obszary-tematyczne/kultura-turystyka-sport/kultura/kultura-w-2018-roku,2,16.html" TargetMode="External"/><Relationship Id="rId39" Type="http://schemas.openxmlformats.org/officeDocument/2006/relationships/hyperlink" Target="https://stat.gov.pl/obszary-tematyczne/kultura-turystyka-sport/kultura/biblioteki-publiczne-w-2018-roku,14,3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49,pojecie.html" TargetMode="External"/><Relationship Id="rId42" Type="http://schemas.openxmlformats.org/officeDocument/2006/relationships/hyperlink" Target="http://stat.gov.pl/metainformacje/slownik-pojec/pojecia-stosowane-w-statystyce-publicznej/2143,pojecie.html" TargetMode="External"/><Relationship Id="rId47" Type="http://schemas.openxmlformats.org/officeDocument/2006/relationships/hyperlink" Target="http://stat.gov.pl/metainformacje/slownik-pojec/pojecia-stosowane-w-statystyce-publicznej/3629,pojecie.html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9" Type="http://schemas.openxmlformats.org/officeDocument/2006/relationships/hyperlink" Target="http://stat.gov.pl/metainformacje/slownik-pojec/pojecia-stosowane-w-statystyce-publicznej/367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9.png"/><Relationship Id="rId32" Type="http://schemas.openxmlformats.org/officeDocument/2006/relationships/hyperlink" Target="http://stat.gov.pl/metainformacje/slownik-pojec/pojecia-stosowane-w-statystyce-publicznej/167,pojecie.html" TargetMode="External"/><Relationship Id="rId40" Type="http://schemas.openxmlformats.org/officeDocument/2006/relationships/hyperlink" Target="https://stat.gov.pl/metainformacje/slownik-pojec/pojecia-stosowane-w-statystyce-publicznej/16,pojecie.html" TargetMode="External"/><Relationship Id="rId45" Type="http://schemas.openxmlformats.org/officeDocument/2006/relationships/hyperlink" Target="http://stat.gov.pl/metainformacje/slownik-pojec/pojecia-stosowane-w-statystyce-publicznej/2140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s://stat.gov.pl/metainformacje/slownik-pojec/pojecia-stosowane-w-statystyce-publicznej/16,pojecie.html" TargetMode="External"/><Relationship Id="rId49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653,pojecie.html" TargetMode="External"/><Relationship Id="rId44" Type="http://schemas.openxmlformats.org/officeDocument/2006/relationships/hyperlink" Target="http://stat.gov.pl/metainformacje/slownik-pojec/pojecia-stosowane-w-statystyce-publicznej/167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obszary-tematyczne/kultura-turystyka-sport/kultura/biblioteki-publiczne-w-2018-roku,14,3.html" TargetMode="External"/><Relationship Id="rId30" Type="http://schemas.openxmlformats.org/officeDocument/2006/relationships/hyperlink" Target="http://stat.gov.pl/metainformacje/slownik-pojec/pojecia-stosowane-w-statystyce-publicznej/2143,pojecie.html" TargetMode="External"/><Relationship Id="rId35" Type="http://schemas.openxmlformats.org/officeDocument/2006/relationships/hyperlink" Target="http://stat.gov.pl/metainformacje/slownik-pojec/pojecia-stosowane-w-statystyce-publicznej/3629,pojecie.html" TargetMode="External"/><Relationship Id="rId43" Type="http://schemas.openxmlformats.org/officeDocument/2006/relationships/hyperlink" Target="http://stat.gov.pl/metainformacje/slownik-pojec/pojecia-stosowane-w-statystyce-publicznej/653,pojecie.html" TargetMode="External"/><Relationship Id="rId4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2.xml"/><Relationship Id="rId25" Type="http://schemas.openxmlformats.org/officeDocument/2006/relationships/image" Target="media/image10.png"/><Relationship Id="rId33" Type="http://schemas.openxmlformats.org/officeDocument/2006/relationships/hyperlink" Target="http://stat.gov.pl/metainformacje/slownik-pojec/pojecia-stosowane-w-statystyce-publicznej/2140,pojecie.html" TargetMode="External"/><Relationship Id="rId38" Type="http://schemas.openxmlformats.org/officeDocument/2006/relationships/hyperlink" Target="https://stat.gov.pl/obszary-tematyczne/kultura-turystyka-sport/kultura/kultura-w-2018-roku,2,16.html" TargetMode="External"/><Relationship Id="rId46" Type="http://schemas.openxmlformats.org/officeDocument/2006/relationships/hyperlink" Target="http://stat.gov.pl/metainformacje/slownik-pojec/pojecia-stosowane-w-statystyce-publicznej/49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://stat.gov.pl/metainformacje/slownik-pojec/pojecia-stosowane-w-statystyce-publicznej/3677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Biblioteki%20publiczne%20w%202019%20r\dane%20do%20wykres&#243;w%20i%20mapy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Biblioteki%20publiczne%20w%202019%20r\dane%20do%20wykres&#243;w%20i%20mapy_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8056130295899991"/>
          <c:y val="7.3713622787747138E-2"/>
          <c:w val="0.46256911124840605"/>
          <c:h val="0.8685858860118973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rgbClr val="EBECEC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rgbClr val="D9DADA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9.0593105392027334E-2"/>
                  <c:y val="0.1525238812233110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r>
                      <a:rPr lang="en-US"/>
                      <a:t>20,4%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290199463322119"/>
                  <c:y val="5.710265840594377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r>
                      <a:rPr lang="en-US"/>
                      <a:t>6,9%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9400964141227316E-2"/>
                  <c:y val="-7.17004418334855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1817247676255292E-2"/>
                  <c:y val="-0.161233678078641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2775830936596397E-2"/>
                  <c:y val="-0.212063449656103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503989621643773"/>
                  <c:y val="1.49917230362757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8183408306116082E-2"/>
                  <c:y val="0.182962293120901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'czytelnicy wg wieku'!$B$16:$H$16</c:f>
              <c:strCache>
                <c:ptCount val="7"/>
                <c:pt idx="0">
                  <c:v>do 12 lat</c:v>
                </c:pt>
                <c:pt idx="1">
                  <c:v>13–15 </c:v>
                </c:pt>
                <c:pt idx="2">
                  <c:v>16–19</c:v>
                </c:pt>
                <c:pt idx="3">
                  <c:v>20–24</c:v>
                </c:pt>
                <c:pt idx="4">
                  <c:v>25–44</c:v>
                </c:pt>
                <c:pt idx="5">
                  <c:v>45–60</c:v>
                </c:pt>
                <c:pt idx="6">
                  <c:v>powyżej 60 lat</c:v>
                </c:pt>
              </c:strCache>
            </c:strRef>
          </c:cat>
          <c:val>
            <c:numRef>
              <c:f>'czytelnicy wg wieku'!$B$17:$H$17</c:f>
              <c:numCache>
                <c:formatCode>0.0</c:formatCode>
                <c:ptCount val="7"/>
                <c:pt idx="0">
                  <c:v>20.40508211857998</c:v>
                </c:pt>
                <c:pt idx="1">
                  <c:v>6.8881841996415281</c:v>
                </c:pt>
                <c:pt idx="2">
                  <c:v>6.916561172179537</c:v>
                </c:pt>
                <c:pt idx="3">
                  <c:v>6.6218450881348989</c:v>
                </c:pt>
                <c:pt idx="4">
                  <c:v>27.690159557800534</c:v>
                </c:pt>
                <c:pt idx="5">
                  <c:v>16.351620437102305</c:v>
                </c:pt>
                <c:pt idx="6">
                  <c:v>15.126547426561213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559961513676197"/>
          <c:y val="0.23585367112037572"/>
          <c:w val="0.20382118357043771"/>
          <c:h val="0.551250983376881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56349518810149"/>
          <c:y val="1.202163496508583E-2"/>
          <c:w val="0.66387204724409454"/>
          <c:h val="0.860746790442246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wypożyczenia!$N$7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wypożyczenia!$M$8:$M$23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wypożyczenia!$N$8:$N$23</c:f>
              <c:numCache>
                <c:formatCode>[$-10409]0.0;\(0.0\)</c:formatCode>
                <c:ptCount val="16"/>
                <c:pt idx="0">
                  <c:v>16</c:v>
                </c:pt>
                <c:pt idx="1">
                  <c:v>18.3</c:v>
                </c:pt>
                <c:pt idx="2">
                  <c:v>19.5</c:v>
                </c:pt>
                <c:pt idx="3">
                  <c:v>17.100000000000001</c:v>
                </c:pt>
                <c:pt idx="4">
                  <c:v>18.100000000000001</c:v>
                </c:pt>
                <c:pt idx="5">
                  <c:v>16.3</c:v>
                </c:pt>
                <c:pt idx="6">
                  <c:v>20.2</c:v>
                </c:pt>
                <c:pt idx="7">
                  <c:v>18.7</c:v>
                </c:pt>
                <c:pt idx="8">
                  <c:v>16.5</c:v>
                </c:pt>
                <c:pt idx="9">
                  <c:v>16.899999999999999</c:v>
                </c:pt>
                <c:pt idx="10">
                  <c:v>15.9</c:v>
                </c:pt>
                <c:pt idx="11">
                  <c:v>17</c:v>
                </c:pt>
                <c:pt idx="12">
                  <c:v>16.600000000000001</c:v>
                </c:pt>
                <c:pt idx="13">
                  <c:v>17.600000000000001</c:v>
                </c:pt>
                <c:pt idx="14">
                  <c:v>17.2</c:v>
                </c:pt>
                <c:pt idx="15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wypożyczenia!$O$7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wypożyczenia!$M$8:$M$23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wypożyczenia!$O$8:$O$23</c:f>
              <c:numCache>
                <c:formatCode>[$-10409]0.0;\(0.0\)</c:formatCode>
                <c:ptCount val="16"/>
                <c:pt idx="0">
                  <c:v>16.8</c:v>
                </c:pt>
                <c:pt idx="1">
                  <c:v>20.399999999999999</c:v>
                </c:pt>
                <c:pt idx="2">
                  <c:v>18.8</c:v>
                </c:pt>
                <c:pt idx="3">
                  <c:v>20.9</c:v>
                </c:pt>
                <c:pt idx="4">
                  <c:v>18</c:v>
                </c:pt>
                <c:pt idx="5">
                  <c:v>12.9</c:v>
                </c:pt>
                <c:pt idx="6">
                  <c:v>18.899999999999999</c:v>
                </c:pt>
                <c:pt idx="7">
                  <c:v>19.3</c:v>
                </c:pt>
                <c:pt idx="8">
                  <c:v>17.399999999999999</c:v>
                </c:pt>
                <c:pt idx="9">
                  <c:v>15.1</c:v>
                </c:pt>
                <c:pt idx="10">
                  <c:v>14.1</c:v>
                </c:pt>
                <c:pt idx="11">
                  <c:v>19.2</c:v>
                </c:pt>
                <c:pt idx="12">
                  <c:v>17.600000000000001</c:v>
                </c:pt>
                <c:pt idx="13">
                  <c:v>18.399999999999999</c:v>
                </c:pt>
                <c:pt idx="14">
                  <c:v>20</c:v>
                </c:pt>
                <c:pt idx="15">
                  <c:v>16.899999999999999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656416"/>
        <c:axId val="1944655328"/>
      </c:barChart>
      <c:catAx>
        <c:axId val="194465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44655328"/>
        <c:crosses val="autoZero"/>
        <c:auto val="1"/>
        <c:lblAlgn val="ctr"/>
        <c:lblOffset val="100"/>
        <c:noMultiLvlLbl val="0"/>
      </c:catAx>
      <c:valAx>
        <c:axId val="1944655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09]0.0;\(0.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4465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9496937882765"/>
          <c:y val="0.94405436245272034"/>
          <c:w val="0.19410039370078741"/>
          <c:h val="5.59456375472796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Biblioteki publiczne w 2019 r.docx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STAT\CzarneckaK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68961027-DF91-4B9F-941E-B87167F3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FF002-71E9-444C-95A8-4195AB25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Statystyczny;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Biblioteki publiczne w 2019 r.</dc:title>
  <dc:subject>Biblioteki publiczne w 2019 r.</dc:subject>
  <dc:creator>Główny Urząd Statystyczny</dc:creator>
  <cp:keywords>biblioteki publiczne; filie bibliotek publicznych; punkty biblioteczne; czytelnicy; księgozbiór; wypożyczenia księgozbioru</cp:keywords>
  <dc:description/>
  <cp:lastModifiedBy>MazurekD</cp:lastModifiedBy>
  <cp:revision>2</cp:revision>
  <cp:lastPrinted>2020-03-19T22:26:00Z</cp:lastPrinted>
  <dcterms:created xsi:type="dcterms:W3CDTF">2020-07-13T06:45:00Z</dcterms:created>
  <dcterms:modified xsi:type="dcterms:W3CDTF">2020-07-13T06:45:00Z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GUS-GUS.073.1.2018.209</vt:lpwstr>
  </property>
  <property fmtid="{D5CDD505-2E9C-101B-9397-08002B2CF9AE}" pid="4" name="UNPPisma">
    <vt:lpwstr>2020-130866</vt:lpwstr>
  </property>
  <property fmtid="{D5CDD505-2E9C-101B-9397-08002B2CF9AE}" pid="5" name="ZnakSprawy">
    <vt:lpwstr>GUS-GUS.073.1.2018</vt:lpwstr>
  </property>
  <property fmtid="{D5CDD505-2E9C-101B-9397-08002B2CF9AE}" pid="6" name="ZnakSprawyPrzedPrzeniesieniem">
    <vt:lpwstr>GUS-GP.073.1.2018</vt:lpwstr>
  </property>
  <property fmtid="{D5CDD505-2E9C-101B-9397-08002B2CF9AE}" pid="7" name="Autor">
    <vt:lpwstr>Czarnecka Katarzyna</vt:lpwstr>
  </property>
  <property fmtid="{D5CDD505-2E9C-101B-9397-08002B2CF9AE}" pid="8" name="AutorInicjaly">
    <vt:lpwstr>KC</vt:lpwstr>
  </property>
  <property fmtid="{D5CDD505-2E9C-101B-9397-08002B2CF9AE}" pid="9" name="AutorNrTelefonu">
    <vt:lpwstr>(022) 608-3100</vt:lpwstr>
  </property>
  <property fmtid="{D5CDD505-2E9C-101B-9397-08002B2CF9AE}" pid="10" name="Stanowisko">
    <vt:lpwstr>sekretarz</vt:lpwstr>
  </property>
  <property fmtid="{D5CDD505-2E9C-101B-9397-08002B2CF9AE}" pid="11" name="OpisPisma">
    <vt:lpwstr>Informacja sygnalna Biblioteki publiczne 2019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2020-07-10</vt:lpwstr>
  </property>
  <property fmtid="{D5CDD505-2E9C-101B-9397-08002B2CF9AE}" pid="15" name="Wydzial">
    <vt:lpwstr>Prezes GUS</vt:lpwstr>
  </property>
  <property fmtid="{D5CDD505-2E9C-101B-9397-08002B2CF9AE}" pid="16" name="KodWydzialu">
    <vt:lpwstr>Prezes GUS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URZĄD STATYSTYCZNY W KRAKOWIE</vt:lpwstr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