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20C36" w14:textId="763255AE" w:rsidR="0098135C" w:rsidRPr="00C6635C" w:rsidRDefault="008A697D" w:rsidP="008A697D">
      <w:pPr>
        <w:pStyle w:val="tytuinformacji"/>
        <w:rPr>
          <w:color w:val="auto"/>
          <w:shd w:val="clear" w:color="auto" w:fill="FFFFFF"/>
        </w:rPr>
      </w:pPr>
      <w:r w:rsidRPr="00C6635C">
        <w:rPr>
          <w:color w:val="auto"/>
          <w:shd w:val="clear" w:color="auto" w:fill="FFFFFF"/>
        </w:rPr>
        <w:t>Ruch graniczny o</w:t>
      </w:r>
      <w:r w:rsidR="00BF0900" w:rsidRPr="00C6635C">
        <w:rPr>
          <w:color w:val="auto"/>
          <w:shd w:val="clear" w:color="auto" w:fill="FFFFFF"/>
        </w:rPr>
        <w:t>raz wydatki cudzoziemców w Polsc</w:t>
      </w:r>
      <w:r w:rsidRPr="00C6635C">
        <w:rPr>
          <w:color w:val="auto"/>
          <w:shd w:val="clear" w:color="auto" w:fill="FFFFFF"/>
        </w:rPr>
        <w:t>e</w:t>
      </w:r>
      <w:r w:rsidR="009B6C55" w:rsidRPr="00C6635C">
        <w:rPr>
          <w:color w:val="auto"/>
          <w:shd w:val="clear" w:color="auto" w:fill="FFFFFF"/>
        </w:rPr>
        <w:br/>
      </w:r>
      <w:r w:rsidRPr="00C6635C">
        <w:rPr>
          <w:color w:val="auto"/>
          <w:shd w:val="clear" w:color="auto" w:fill="FFFFFF"/>
        </w:rPr>
        <w:t>i Polaków za granicą w I</w:t>
      </w:r>
      <w:r w:rsidR="008A7DCD" w:rsidRPr="00C6635C">
        <w:rPr>
          <w:color w:val="auto"/>
          <w:shd w:val="clear" w:color="auto" w:fill="FFFFFF"/>
        </w:rPr>
        <w:t>V</w:t>
      </w:r>
      <w:r w:rsidRPr="00C6635C">
        <w:rPr>
          <w:color w:val="auto"/>
          <w:shd w:val="clear" w:color="auto" w:fill="FFFFFF"/>
        </w:rPr>
        <w:t xml:space="preserve"> kwartale 201</w:t>
      </w:r>
      <w:r w:rsidR="00A60D84" w:rsidRPr="00C6635C">
        <w:rPr>
          <w:color w:val="auto"/>
          <w:shd w:val="clear" w:color="auto" w:fill="FFFFFF"/>
        </w:rPr>
        <w:t>9</w:t>
      </w:r>
      <w:r w:rsidR="008F2652" w:rsidRPr="00C6635C">
        <w:rPr>
          <w:color w:val="auto"/>
          <w:shd w:val="clear" w:color="auto" w:fill="FFFFFF"/>
        </w:rPr>
        <w:t xml:space="preserve"> r.</w:t>
      </w:r>
    </w:p>
    <w:p w14:paraId="7B920C37" w14:textId="0A3EFCA6" w:rsidR="00393761" w:rsidRPr="00C6635C" w:rsidRDefault="00393761" w:rsidP="00074DD8">
      <w:pPr>
        <w:pStyle w:val="tytuinformacji"/>
        <w:rPr>
          <w:color w:val="auto"/>
          <w:sz w:val="20"/>
          <w:szCs w:val="20"/>
        </w:rPr>
      </w:pPr>
    </w:p>
    <w:p w14:paraId="2D0CDA95" w14:textId="07572275" w:rsidR="00990C91" w:rsidRPr="003A1A3A" w:rsidRDefault="00B57022" w:rsidP="00990C91">
      <w:pPr>
        <w:pStyle w:val="tekstzboku"/>
        <w:spacing w:before="0"/>
        <w:rPr>
          <w:b/>
          <w:color w:val="auto"/>
          <w:szCs w:val="20"/>
        </w:rPr>
      </w:pPr>
      <w:r w:rsidRPr="008749AC">
        <w:rPr>
          <w:b/>
          <w:color w:val="FF0000"/>
          <w:szCs w:val="20"/>
        </w:rPr>
        <w:br/>
      </w:r>
      <w:r w:rsidR="0098245B" w:rsidRPr="003A1A3A">
        <w:rPr>
          <w:b/>
          <w:color w:val="auto"/>
          <w:szCs w:val="20"/>
        </w:rPr>
        <w:t>W 2019</w:t>
      </w:r>
      <w:r w:rsidR="00EC6C50" w:rsidRPr="003A1A3A">
        <w:rPr>
          <w:b/>
          <w:color w:val="auto"/>
          <w:szCs w:val="20"/>
        </w:rPr>
        <w:t xml:space="preserve"> r. szacunkowa liczba przekroczeń granicy Polski </w:t>
      </w:r>
      <w:r w:rsidR="0098245B" w:rsidRPr="003A1A3A">
        <w:rPr>
          <w:b/>
          <w:color w:val="auto"/>
          <w:szCs w:val="20"/>
        </w:rPr>
        <w:t>wyniosła 305,8</w:t>
      </w:r>
      <w:r w:rsidR="00EC6C50" w:rsidRPr="003A1A3A">
        <w:rPr>
          <w:b/>
          <w:color w:val="auto"/>
          <w:szCs w:val="20"/>
        </w:rPr>
        <w:t xml:space="preserve"> mln </w:t>
      </w:r>
      <w:r w:rsidR="00BC2F56">
        <w:rPr>
          <w:b/>
          <w:color w:val="auto"/>
          <w:szCs w:val="20"/>
        </w:rPr>
        <w:t xml:space="preserve">osób </w:t>
      </w:r>
      <w:r w:rsidR="00EC6C50" w:rsidRPr="003A1A3A">
        <w:rPr>
          <w:b/>
          <w:color w:val="auto"/>
          <w:szCs w:val="20"/>
        </w:rPr>
        <w:t xml:space="preserve">i było </w:t>
      </w:r>
      <w:r w:rsidR="00D34DAE">
        <w:rPr>
          <w:b/>
          <w:color w:val="auto"/>
          <w:szCs w:val="20"/>
        </w:rPr>
        <w:t>to o 3,2% więcej niż w </w:t>
      </w:r>
      <w:r w:rsidR="0098245B" w:rsidRPr="003A1A3A">
        <w:rPr>
          <w:b/>
          <w:color w:val="auto"/>
          <w:szCs w:val="20"/>
        </w:rPr>
        <w:t>roku 2018, z tego 180,2</w:t>
      </w:r>
      <w:r w:rsidR="00EC6C50" w:rsidRPr="003A1A3A">
        <w:rPr>
          <w:b/>
          <w:color w:val="auto"/>
          <w:szCs w:val="20"/>
        </w:rPr>
        <w:t xml:space="preserve"> </w:t>
      </w:r>
      <w:r w:rsidR="0098245B" w:rsidRPr="003A1A3A">
        <w:rPr>
          <w:b/>
          <w:color w:val="auto"/>
          <w:szCs w:val="20"/>
        </w:rPr>
        <w:t>mln dotyczyło cudzoziemców i 125,7</w:t>
      </w:r>
      <w:r w:rsidR="00EC6C50" w:rsidRPr="003A1A3A">
        <w:rPr>
          <w:b/>
          <w:color w:val="auto"/>
          <w:szCs w:val="20"/>
        </w:rPr>
        <w:t> mln Polaków.</w:t>
      </w:r>
      <w:r w:rsidR="00194C20" w:rsidRPr="003A1A3A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920CD9" wp14:editId="4D77590A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2076450" cy="113347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334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0D01" w14:textId="60BE642A" w:rsidR="00933EC1" w:rsidRPr="006F7531" w:rsidRDefault="00AD4350" w:rsidP="008A697D">
                            <w:pPr>
                              <w:spacing w:before="6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2"/>
                              </w:rPr>
                              <w:pict w14:anchorId="7B920D16">
                                <v:shape id="_x0000_i1028" type="#_x0000_t75" style="width:28.5pt;height:28.5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A353E3" w:rsidRPr="006F75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="00074DD8" w:rsidRPr="006F75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A43C4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194C20" w:rsidRPr="006F75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7B920D02" w14:textId="74732988" w:rsidR="00933EC1" w:rsidRPr="006F7531" w:rsidRDefault="00EC6C50" w:rsidP="00EC6C50">
                            <w:pPr>
                              <w:pStyle w:val="tekstnaniebieskimtle"/>
                              <w:ind w:left="-57" w:right="-57"/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36F86">
                              <w:rPr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zrost </w:t>
                            </w:r>
                            <w:r w:rsidRPr="00194C20">
                              <w:rPr>
                                <w:sz w:val="19"/>
                                <w:szCs w:val="19"/>
                              </w:rPr>
                              <w:t>liczby przekroczeń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granicy Polski w </w:t>
                            </w:r>
                            <w:r w:rsidRPr="00194C20">
                              <w:rPr>
                                <w:sz w:val="19"/>
                                <w:szCs w:val="19"/>
                              </w:rPr>
                              <w:t>201</w:t>
                            </w:r>
                            <w:r w:rsidR="00A43C4F">
                              <w:rPr>
                                <w:sz w:val="19"/>
                                <w:szCs w:val="19"/>
                              </w:rPr>
                              <w:t>9</w:t>
                            </w:r>
                            <w:r w:rsidRPr="00194C20">
                              <w:rPr>
                                <w:sz w:val="19"/>
                                <w:szCs w:val="19"/>
                              </w:rPr>
                              <w:t xml:space="preserve"> r.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36F86">
                              <w:rPr>
                                <w:sz w:val="19"/>
                                <w:szCs w:val="19"/>
                              </w:rPr>
                              <w:t xml:space="preserve">w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porównaniu z </w:t>
                            </w:r>
                            <w:r w:rsidRPr="008A697D">
                              <w:t>201</w:t>
                            </w:r>
                            <w:r w:rsidR="00A43C4F">
                              <w:t>8</w:t>
                            </w:r>
                            <w:r>
                              <w:t xml:space="preserve"> </w:t>
                            </w:r>
                            <w:r w:rsidRPr="008A697D">
                              <w:t>r</w:t>
                            </w:r>
                            <w:r w:rsidR="00E148F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20CD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163.5pt;height:89.2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" fillcolor="#001d77" stroked="f">
                <v:textbox>
                  <w:txbxContent>
                    <w:p w14:paraId="7B920D01" w14:textId="60BE642A" w:rsidR="00933EC1" w:rsidRPr="006F7531" w:rsidRDefault="00774FA1" w:rsidP="008A697D">
                      <w:pPr>
                        <w:spacing w:before="6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pict w14:anchorId="7B920D16">
                          <v:shape id="_x0000_i1028" type="#_x0000_t75" style="width:28.8pt;height:27.95pt;visibility:visible;mso-wrap-style:square" o:bullet="t">
                            <v:imagedata r:id="rId12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A353E3" w:rsidRPr="006F75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 w:rsidR="00074DD8" w:rsidRPr="006F75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A43C4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="00194C20" w:rsidRPr="006F75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7B920D02" w14:textId="74732988" w:rsidR="00933EC1" w:rsidRPr="006F7531" w:rsidRDefault="00EC6C50" w:rsidP="00EC6C50">
                      <w:pPr>
                        <w:pStyle w:val="tekstnaniebieskimtle"/>
                        <w:ind w:left="-57" w:right="-57"/>
                        <w:rPr>
                          <w:color w:val="FFFFFF" w:themeColor="background1"/>
                          <w:sz w:val="19"/>
                          <w:szCs w:val="19"/>
                        </w:rPr>
                      </w:pPr>
                      <w:r w:rsidRPr="00136F86">
                        <w:rPr>
                          <w:sz w:val="19"/>
                          <w:szCs w:val="19"/>
                        </w:rPr>
                        <w:t>W</w:t>
                      </w:r>
                      <w:r>
                        <w:rPr>
                          <w:sz w:val="19"/>
                          <w:szCs w:val="19"/>
                        </w:rPr>
                        <w:t xml:space="preserve">zrost </w:t>
                      </w:r>
                      <w:r w:rsidRPr="00194C20">
                        <w:rPr>
                          <w:sz w:val="19"/>
                          <w:szCs w:val="19"/>
                        </w:rPr>
                        <w:t>liczby przekroczeń</w:t>
                      </w:r>
                      <w:r>
                        <w:rPr>
                          <w:sz w:val="19"/>
                          <w:szCs w:val="19"/>
                        </w:rPr>
                        <w:t xml:space="preserve"> granicy Polski w </w:t>
                      </w:r>
                      <w:r w:rsidRPr="00194C20">
                        <w:rPr>
                          <w:sz w:val="19"/>
                          <w:szCs w:val="19"/>
                        </w:rPr>
                        <w:t>201</w:t>
                      </w:r>
                      <w:r w:rsidR="00A43C4F">
                        <w:rPr>
                          <w:sz w:val="19"/>
                          <w:szCs w:val="19"/>
                        </w:rPr>
                        <w:t>9</w:t>
                      </w:r>
                      <w:r w:rsidRPr="00194C20">
                        <w:rPr>
                          <w:sz w:val="19"/>
                          <w:szCs w:val="19"/>
                        </w:rPr>
                        <w:t xml:space="preserve"> r.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136F86">
                        <w:rPr>
                          <w:sz w:val="19"/>
                          <w:szCs w:val="19"/>
                        </w:rPr>
                        <w:t xml:space="preserve">w </w:t>
                      </w:r>
                      <w:r>
                        <w:rPr>
                          <w:sz w:val="19"/>
                          <w:szCs w:val="19"/>
                        </w:rPr>
                        <w:t>porównaniu z </w:t>
                      </w:r>
                      <w:r w:rsidRPr="008A697D">
                        <w:t>201</w:t>
                      </w:r>
                      <w:r w:rsidR="00A43C4F">
                        <w:t>8</w:t>
                      </w:r>
                      <w:r>
                        <w:t xml:space="preserve"> </w:t>
                      </w:r>
                      <w:r w:rsidRPr="008A697D">
                        <w:t>r</w:t>
                      </w:r>
                      <w:r w:rsidR="00E148F0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0C91" w:rsidRPr="003A1A3A">
        <w:rPr>
          <w:b/>
          <w:color w:val="auto"/>
          <w:szCs w:val="20"/>
        </w:rPr>
        <w:t xml:space="preserve"> Zarówno wśród cudzoziemców, jak i Polaków odnotowano w tym okresie wzrost ruchu granicznego odpowiednio o 2,7% i 3,8%.</w:t>
      </w:r>
    </w:p>
    <w:p w14:paraId="7D6314BB" w14:textId="0D2A28FA" w:rsidR="00B57022" w:rsidRDefault="00B57022" w:rsidP="00194C20">
      <w:pPr>
        <w:pStyle w:val="tekstnaniebieskimtle"/>
        <w:ind w:left="-57" w:right="-57"/>
        <w:rPr>
          <w:b/>
          <w:szCs w:val="20"/>
        </w:rPr>
      </w:pPr>
    </w:p>
    <w:p w14:paraId="7C96C1E3" w14:textId="77777777" w:rsidR="00990C91" w:rsidRPr="00990C91" w:rsidRDefault="00990C91" w:rsidP="00194C20">
      <w:pPr>
        <w:pStyle w:val="tekstnaniebieskimtle"/>
        <w:ind w:left="-57" w:right="-57"/>
        <w:rPr>
          <w:b/>
          <w:szCs w:val="20"/>
        </w:rPr>
      </w:pPr>
    </w:p>
    <w:p w14:paraId="2C9B71F2" w14:textId="1C7B5A99" w:rsidR="00B57022" w:rsidRPr="00460060" w:rsidRDefault="00EC6C50" w:rsidP="00B57022">
      <w:pPr>
        <w:pStyle w:val="Nagwek1"/>
        <w:rPr>
          <w:color w:val="auto"/>
        </w:rPr>
      </w:pPr>
      <w:r w:rsidRPr="005332D9">
        <w:rPr>
          <w:b/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777024" behindDoc="1" locked="0" layoutInCell="1" allowOverlap="1" wp14:anchorId="15095892" wp14:editId="2A3E4D78">
                <wp:simplePos x="0" y="0"/>
                <wp:positionH relativeFrom="column">
                  <wp:posOffset>5305425</wp:posOffset>
                </wp:positionH>
                <wp:positionV relativeFrom="paragraph">
                  <wp:posOffset>379730</wp:posOffset>
                </wp:positionV>
                <wp:extent cx="1725295" cy="1057275"/>
                <wp:effectExtent l="0" t="0" r="0" b="0"/>
                <wp:wrapTight wrapText="bothSides">
                  <wp:wrapPolygon edited="0">
                    <wp:start x="715" y="0"/>
                    <wp:lineTo x="715" y="21016"/>
                    <wp:lineTo x="20749" y="21016"/>
                    <wp:lineTo x="20749" y="0"/>
                    <wp:lineTo x="715" y="0"/>
                  </wp:wrapPolygon>
                </wp:wrapTight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A171F" w14:textId="0E018CBB" w:rsidR="00EC6C50" w:rsidRPr="004053B6" w:rsidRDefault="00EC6C50" w:rsidP="00BE30FC">
                            <w:pPr>
                              <w:pStyle w:val="tekstzboku"/>
                              <w:spacing w:before="0"/>
                            </w:pPr>
                            <w:r w:rsidRPr="00AE2197">
                              <w:t xml:space="preserve">W </w:t>
                            </w:r>
                            <w:r>
                              <w:t xml:space="preserve">IV kwartale </w:t>
                            </w:r>
                            <w:r w:rsidRPr="00AE2197">
                              <w:t>201</w:t>
                            </w:r>
                            <w:r w:rsidR="004B557C">
                              <w:t>9</w:t>
                            </w:r>
                            <w:r w:rsidRPr="00AE2197">
                              <w:t xml:space="preserve"> r. szacunkowa liczba przekroczeń</w:t>
                            </w:r>
                            <w:r>
                              <w:br/>
                            </w:r>
                            <w:r w:rsidRPr="00AE2197">
                              <w:t xml:space="preserve">granicy Polski </w:t>
                            </w:r>
                            <w:r w:rsidR="00380E3B">
                              <w:t>była więk</w:t>
                            </w:r>
                            <w:r>
                              <w:t>sza</w:t>
                            </w:r>
                            <w:r>
                              <w:br/>
                              <w:t xml:space="preserve">niż </w:t>
                            </w:r>
                            <w:r w:rsidRPr="00AE2197">
                              <w:t>przed rokiem</w:t>
                            </w:r>
                            <w:r w:rsidR="00A35178">
                              <w:t xml:space="preserve">. </w:t>
                            </w:r>
                            <w:r w:rsidR="00A35178" w:rsidRPr="00A35178">
                              <w:t>Dotyczyło to ruchu granicznego cudzoziemców oraz Polaków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95892" id="_x0000_s1027" type="#_x0000_t202" style="position:absolute;margin-left:417.75pt;margin-top:29.9pt;width:135.85pt;height:83.25pt;z-index:-251539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" filled="f" stroked="f">
                <v:textbox>
                  <w:txbxContent>
                    <w:p w14:paraId="003A171F" w14:textId="0E018CBB" w:rsidR="00EC6C50" w:rsidRPr="004053B6" w:rsidRDefault="00EC6C50" w:rsidP="00BE30FC">
                      <w:pPr>
                        <w:pStyle w:val="tekstzboku"/>
                        <w:spacing w:before="0"/>
                      </w:pPr>
                      <w:r w:rsidRPr="00AE2197">
                        <w:t xml:space="preserve">W </w:t>
                      </w:r>
                      <w:r>
                        <w:t xml:space="preserve">IV kwartale </w:t>
                      </w:r>
                      <w:r w:rsidRPr="00AE2197">
                        <w:t>201</w:t>
                      </w:r>
                      <w:r w:rsidR="004B557C">
                        <w:t>9</w:t>
                      </w:r>
                      <w:r w:rsidRPr="00AE2197">
                        <w:t xml:space="preserve"> r. szacunkowa liczba przekroczeń</w:t>
                      </w:r>
                      <w:r>
                        <w:br/>
                      </w:r>
                      <w:r w:rsidRPr="00AE2197">
                        <w:t xml:space="preserve">granicy Polski </w:t>
                      </w:r>
                      <w:r w:rsidR="00380E3B">
                        <w:t>była więk</w:t>
                      </w:r>
                      <w:r>
                        <w:t>sza</w:t>
                      </w:r>
                      <w:r>
                        <w:br/>
                        <w:t xml:space="preserve">niż </w:t>
                      </w:r>
                      <w:r w:rsidRPr="00AE2197">
                        <w:t>przed rokiem</w:t>
                      </w:r>
                      <w:r w:rsidR="00A35178">
                        <w:t xml:space="preserve">. </w:t>
                      </w:r>
                      <w:r w:rsidR="00A35178" w:rsidRPr="00A35178">
                        <w:t>Dotyczyło to ruchu granicznego cudzoziemców oraz Polaków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57022" w:rsidRPr="005332D9">
        <w:t>Ruch graniczny</w:t>
      </w:r>
    </w:p>
    <w:p w14:paraId="4FB6ECE4" w14:textId="14B6E8A7" w:rsidR="00A73641" w:rsidRPr="003A1A3A" w:rsidRDefault="0098245B" w:rsidP="00BC5110">
      <w:pPr>
        <w:pStyle w:val="tekstnaniebieskimtle"/>
        <w:spacing w:line="240" w:lineRule="exact"/>
        <w:rPr>
          <w:b/>
        </w:rPr>
      </w:pPr>
      <w:r w:rsidRPr="003A1A3A">
        <w:rPr>
          <w:szCs w:val="20"/>
        </w:rPr>
        <w:t>W IV</w:t>
      </w:r>
      <w:r w:rsidR="00EC6C50" w:rsidRPr="003A1A3A">
        <w:rPr>
          <w:szCs w:val="20"/>
        </w:rPr>
        <w:t xml:space="preserve"> kwartale 2019 r. szacunkowa liczba przekr</w:t>
      </w:r>
      <w:r w:rsidRPr="003A1A3A">
        <w:rPr>
          <w:szCs w:val="20"/>
        </w:rPr>
        <w:t>oczeń granicy Polski wyniosła 71,9</w:t>
      </w:r>
      <w:r w:rsidR="00EC6C50" w:rsidRPr="003A1A3A">
        <w:rPr>
          <w:szCs w:val="20"/>
        </w:rPr>
        <w:t xml:space="preserve"> mln, </w:t>
      </w:r>
      <w:r w:rsidR="00380E3B" w:rsidRPr="003A1A3A">
        <w:rPr>
          <w:szCs w:val="20"/>
        </w:rPr>
        <w:t>z </w:t>
      </w:r>
      <w:r w:rsidRPr="003A1A3A">
        <w:rPr>
          <w:szCs w:val="20"/>
        </w:rPr>
        <w:t>tego 58,4</w:t>
      </w:r>
      <w:r w:rsidR="00EC6C50" w:rsidRPr="003A1A3A">
        <w:rPr>
          <w:szCs w:val="20"/>
        </w:rPr>
        <w:t xml:space="preserve">% </w:t>
      </w:r>
      <w:r w:rsidR="00D36515" w:rsidRPr="003A1A3A">
        <w:rPr>
          <w:szCs w:val="20"/>
        </w:rPr>
        <w:t xml:space="preserve">stanowili </w:t>
      </w:r>
      <w:r w:rsidR="00EC6C50" w:rsidRPr="003A1A3A">
        <w:rPr>
          <w:szCs w:val="20"/>
        </w:rPr>
        <w:t>c</w:t>
      </w:r>
      <w:r w:rsidRPr="003A1A3A">
        <w:rPr>
          <w:szCs w:val="20"/>
        </w:rPr>
        <w:t>udzoziemc</w:t>
      </w:r>
      <w:r w:rsidR="00D36515" w:rsidRPr="003A1A3A">
        <w:rPr>
          <w:szCs w:val="20"/>
        </w:rPr>
        <w:t>y</w:t>
      </w:r>
      <w:r w:rsidRPr="003A1A3A">
        <w:rPr>
          <w:szCs w:val="20"/>
        </w:rPr>
        <w:t xml:space="preserve"> (nierezyden</w:t>
      </w:r>
      <w:r w:rsidR="00D36515" w:rsidRPr="003A1A3A">
        <w:rPr>
          <w:szCs w:val="20"/>
        </w:rPr>
        <w:t>ci</w:t>
      </w:r>
      <w:r w:rsidRPr="003A1A3A">
        <w:rPr>
          <w:szCs w:val="20"/>
        </w:rPr>
        <w:t>) i 41,6</w:t>
      </w:r>
      <w:r w:rsidR="00EC6C50" w:rsidRPr="003A1A3A">
        <w:rPr>
          <w:szCs w:val="20"/>
        </w:rPr>
        <w:t xml:space="preserve">% </w:t>
      </w:r>
      <w:r w:rsidR="00D36515" w:rsidRPr="003A1A3A">
        <w:rPr>
          <w:szCs w:val="20"/>
        </w:rPr>
        <w:t>mieszkańcy Polski (rezydenci</w:t>
      </w:r>
      <w:r w:rsidR="00EC6C50" w:rsidRPr="003A1A3A">
        <w:rPr>
          <w:szCs w:val="20"/>
        </w:rPr>
        <w:t>).</w:t>
      </w:r>
      <w:r w:rsidR="00D324F7" w:rsidRPr="003A1A3A">
        <w:rPr>
          <w:b/>
          <w:szCs w:val="20"/>
        </w:rPr>
        <w:t xml:space="preserve"> </w:t>
      </w:r>
      <w:r w:rsidR="00A43C4F" w:rsidRPr="003A1A3A">
        <w:rPr>
          <w:szCs w:val="20"/>
        </w:rPr>
        <w:t>R</w:t>
      </w:r>
      <w:r w:rsidR="0037133E" w:rsidRPr="003A1A3A">
        <w:rPr>
          <w:szCs w:val="20"/>
        </w:rPr>
        <w:t>uch graniczny (z Polski</w:t>
      </w:r>
      <w:r w:rsidR="00B57022" w:rsidRPr="003A1A3A">
        <w:rPr>
          <w:szCs w:val="20"/>
        </w:rPr>
        <w:t xml:space="preserve"> </w:t>
      </w:r>
      <w:r w:rsidR="00004DF3" w:rsidRPr="003A1A3A">
        <w:rPr>
          <w:szCs w:val="20"/>
        </w:rPr>
        <w:t xml:space="preserve">i do Polski) był </w:t>
      </w:r>
      <w:r w:rsidR="00380E3B" w:rsidRPr="003A1A3A">
        <w:rPr>
          <w:szCs w:val="20"/>
        </w:rPr>
        <w:t xml:space="preserve">większy </w:t>
      </w:r>
      <w:r w:rsidR="00FD6604" w:rsidRPr="003A1A3A">
        <w:rPr>
          <w:szCs w:val="20"/>
        </w:rPr>
        <w:t>w porównaniu z analogicznym okresem poprzedniego roku</w:t>
      </w:r>
      <w:r w:rsidR="00CF0366" w:rsidRPr="003A1A3A">
        <w:rPr>
          <w:szCs w:val="20"/>
        </w:rPr>
        <w:t xml:space="preserve"> o 2,</w:t>
      </w:r>
      <w:r w:rsidR="00867B3C" w:rsidRPr="003A1A3A">
        <w:rPr>
          <w:szCs w:val="20"/>
        </w:rPr>
        <w:t>4</w:t>
      </w:r>
      <w:r w:rsidR="00CF0366" w:rsidRPr="003A1A3A">
        <w:rPr>
          <w:szCs w:val="20"/>
        </w:rPr>
        <w:t xml:space="preserve"> mln przekroczeń.</w:t>
      </w:r>
      <w:r w:rsidR="00B57022" w:rsidRPr="003A1A3A">
        <w:rPr>
          <w:szCs w:val="20"/>
        </w:rPr>
        <w:t xml:space="preserve"> </w:t>
      </w:r>
      <w:r w:rsidR="00FD6604" w:rsidRPr="003A1A3A">
        <w:rPr>
          <w:szCs w:val="20"/>
        </w:rPr>
        <w:t>G</w:t>
      </w:r>
      <w:r w:rsidR="00CF0366" w:rsidRPr="003A1A3A">
        <w:t>ra</w:t>
      </w:r>
      <w:r w:rsidR="0037133E" w:rsidRPr="003A1A3A">
        <w:t xml:space="preserve">nicę Polski przekroczyło </w:t>
      </w:r>
      <w:r w:rsidR="00380E3B" w:rsidRPr="003A1A3A">
        <w:t xml:space="preserve">więcej </w:t>
      </w:r>
      <w:r w:rsidR="00CF0366" w:rsidRPr="003A1A3A">
        <w:t xml:space="preserve">zarówno </w:t>
      </w:r>
      <w:r w:rsidR="00FD6604" w:rsidRPr="003A1A3A">
        <w:t xml:space="preserve">Polaków, jak i </w:t>
      </w:r>
      <w:r w:rsidR="00CF0366" w:rsidRPr="003A1A3A">
        <w:t>cudzoziemców odpowiednio</w:t>
      </w:r>
      <w:r w:rsidR="00BC5110" w:rsidRPr="003A1A3A">
        <w:t xml:space="preserve"> </w:t>
      </w:r>
      <w:r w:rsidR="00FD6604" w:rsidRPr="003A1A3A">
        <w:t xml:space="preserve">o 4,3% i </w:t>
      </w:r>
      <w:r w:rsidR="00380E3B" w:rsidRPr="003A1A3A">
        <w:t xml:space="preserve">o </w:t>
      </w:r>
      <w:r w:rsidR="00FD6604" w:rsidRPr="003A1A3A">
        <w:t>2,9</w:t>
      </w:r>
      <w:r w:rsidR="00380E3B" w:rsidRPr="003A1A3A">
        <w:t>%.</w:t>
      </w:r>
      <w:r w:rsidR="00A73641" w:rsidRPr="003A1A3A">
        <w:t xml:space="preserve"> </w:t>
      </w:r>
      <w:r w:rsidR="00380E3B" w:rsidRPr="003A1A3A">
        <w:t xml:space="preserve">W stosunku do kwartału poprzedniego liczba przekroczeń była </w:t>
      </w:r>
      <w:r w:rsidR="00FD6604" w:rsidRPr="003A1A3A">
        <w:t>mniejsza</w:t>
      </w:r>
      <w:r w:rsidR="00380E3B" w:rsidRPr="003A1A3A">
        <w:t xml:space="preserve"> – Polaków o 21,2%, cudzoziemców o 17,3%</w:t>
      </w:r>
      <w:r w:rsidR="00FD6604" w:rsidRPr="003A1A3A">
        <w:t>.</w:t>
      </w:r>
    </w:p>
    <w:p w14:paraId="2D87E0A5" w14:textId="72AD96E5" w:rsidR="008A697D" w:rsidRPr="003A1A3A" w:rsidRDefault="0037133E" w:rsidP="00BC5110">
      <w:pPr>
        <w:pStyle w:val="LID"/>
        <w:rPr>
          <w:b w:val="0"/>
        </w:rPr>
      </w:pPr>
      <w:r w:rsidRPr="003A1A3A">
        <w:rPr>
          <w:b w:val="0"/>
        </w:rPr>
        <w:t>W</w:t>
      </w:r>
      <w:r w:rsidR="00BF0900" w:rsidRPr="003A1A3A">
        <w:rPr>
          <w:b w:val="0"/>
        </w:rPr>
        <w:t xml:space="preserve"> I</w:t>
      </w:r>
      <w:r w:rsidR="00B7153F" w:rsidRPr="003A1A3A">
        <w:rPr>
          <w:b w:val="0"/>
        </w:rPr>
        <w:t>V</w:t>
      </w:r>
      <w:r w:rsidR="00BF0900" w:rsidRPr="003A1A3A">
        <w:rPr>
          <w:b w:val="0"/>
        </w:rPr>
        <w:t xml:space="preserve"> kwartale 201</w:t>
      </w:r>
      <w:r w:rsidR="00081E2B" w:rsidRPr="003A1A3A">
        <w:rPr>
          <w:b w:val="0"/>
        </w:rPr>
        <w:t>9</w:t>
      </w:r>
      <w:r w:rsidR="00BF0900" w:rsidRPr="003A1A3A">
        <w:rPr>
          <w:b w:val="0"/>
        </w:rPr>
        <w:t xml:space="preserve"> r. </w:t>
      </w:r>
      <w:r w:rsidR="00D36515" w:rsidRPr="003A1A3A">
        <w:rPr>
          <w:b w:val="0"/>
        </w:rPr>
        <w:t>73,3</w:t>
      </w:r>
      <w:r w:rsidRPr="003A1A3A">
        <w:rPr>
          <w:b w:val="0"/>
        </w:rPr>
        <w:t xml:space="preserve">% ogółu przekroczeń </w:t>
      </w:r>
      <w:r w:rsidR="001004C4" w:rsidRPr="003A1A3A">
        <w:rPr>
          <w:b w:val="0"/>
        </w:rPr>
        <w:t>dotyczyło granicy lądowej Polski z krajami Unii Europejskiej</w:t>
      </w:r>
      <w:r w:rsidR="00E71658" w:rsidRPr="003A1A3A">
        <w:rPr>
          <w:b w:val="0"/>
        </w:rPr>
        <w:t xml:space="preserve"> (UE)</w:t>
      </w:r>
      <w:r w:rsidR="001004C4" w:rsidRPr="003A1A3A">
        <w:rPr>
          <w:b w:val="0"/>
        </w:rPr>
        <w:t xml:space="preserve">, </w:t>
      </w:r>
      <w:r w:rsidR="00D36515" w:rsidRPr="003A1A3A">
        <w:rPr>
          <w:b w:val="0"/>
        </w:rPr>
        <w:t>14,3</w:t>
      </w:r>
      <w:r w:rsidR="001004C4" w:rsidRPr="003A1A3A">
        <w:rPr>
          <w:b w:val="0"/>
        </w:rPr>
        <w:t xml:space="preserve">% granicy na lotniskach, </w:t>
      </w:r>
      <w:r w:rsidR="00D36515" w:rsidRPr="003A1A3A">
        <w:rPr>
          <w:b w:val="0"/>
        </w:rPr>
        <w:t>11,9</w:t>
      </w:r>
      <w:r w:rsidR="001004C4" w:rsidRPr="003A1A3A">
        <w:rPr>
          <w:b w:val="0"/>
        </w:rPr>
        <w:t>% zewnętrznej granicy lądowej U</w:t>
      </w:r>
      <w:r w:rsidR="00386091" w:rsidRPr="003A1A3A">
        <w:rPr>
          <w:b w:val="0"/>
        </w:rPr>
        <w:t xml:space="preserve">nii </w:t>
      </w:r>
      <w:r w:rsidR="001004C4" w:rsidRPr="003A1A3A">
        <w:rPr>
          <w:b w:val="0"/>
        </w:rPr>
        <w:t>E</w:t>
      </w:r>
      <w:r w:rsidR="00386091" w:rsidRPr="003A1A3A">
        <w:rPr>
          <w:b w:val="0"/>
        </w:rPr>
        <w:t xml:space="preserve">uropejskiej </w:t>
      </w:r>
      <w:r w:rsidR="001004C4" w:rsidRPr="003A1A3A">
        <w:rPr>
          <w:b w:val="0"/>
        </w:rPr>
        <w:t xml:space="preserve">i </w:t>
      </w:r>
      <w:r w:rsidR="00D36515" w:rsidRPr="003A1A3A">
        <w:rPr>
          <w:b w:val="0"/>
        </w:rPr>
        <w:t>0,6</w:t>
      </w:r>
      <w:r w:rsidR="001004C4" w:rsidRPr="003A1A3A">
        <w:rPr>
          <w:b w:val="0"/>
        </w:rPr>
        <w:t>% morskiej.</w:t>
      </w:r>
    </w:p>
    <w:p w14:paraId="3D5BE6EC" w14:textId="28D9D3D8" w:rsidR="00925756" w:rsidRPr="007056EA" w:rsidRDefault="00925756" w:rsidP="004F568A">
      <w:pPr>
        <w:pStyle w:val="Nagwek1"/>
        <w:spacing w:before="0" w:after="0"/>
        <w:rPr>
          <w:color w:val="auto"/>
          <w:sz w:val="18"/>
          <w:szCs w:val="18"/>
        </w:rPr>
      </w:pPr>
    </w:p>
    <w:p w14:paraId="6CAAE7C2" w14:textId="5413A6B2" w:rsidR="0080162D" w:rsidRPr="005332D9" w:rsidRDefault="00D357A3" w:rsidP="00BC5110">
      <w:pPr>
        <w:spacing w:before="0" w:after="240" w:line="240" w:lineRule="auto"/>
        <w:ind w:left="680" w:hanging="680"/>
        <w:rPr>
          <w:rFonts w:eastAsia="Times New Roman" w:cs="Arial"/>
          <w:sz w:val="18"/>
          <w:szCs w:val="18"/>
          <w:lang w:eastAsia="pl-PL"/>
        </w:rPr>
      </w:pPr>
      <w:r w:rsidRPr="007056EA">
        <w:rPr>
          <w:rFonts w:eastAsia="Times New Roman" w:cs="Arial"/>
          <w:b/>
          <w:sz w:val="18"/>
          <w:szCs w:val="18"/>
          <w:lang w:eastAsia="pl-PL"/>
        </w:rPr>
        <w:t>Mapa</w:t>
      </w:r>
      <w:r w:rsidR="008A697D" w:rsidRPr="007056EA">
        <w:rPr>
          <w:rFonts w:eastAsia="Times New Roman" w:cs="Arial"/>
          <w:b/>
          <w:sz w:val="18"/>
          <w:szCs w:val="18"/>
          <w:lang w:eastAsia="pl-PL"/>
        </w:rPr>
        <w:t xml:space="preserve"> </w:t>
      </w:r>
      <w:r w:rsidR="008A697D" w:rsidRPr="005332D9">
        <w:rPr>
          <w:rFonts w:eastAsia="Times New Roman" w:cs="Arial"/>
          <w:b/>
          <w:sz w:val="18"/>
          <w:szCs w:val="18"/>
          <w:lang w:eastAsia="pl-PL"/>
        </w:rPr>
        <w:t>1.</w:t>
      </w:r>
      <w:r w:rsidR="00C6618E" w:rsidRPr="005332D9">
        <w:t xml:space="preserve"> </w:t>
      </w:r>
      <w:r w:rsidR="00C6618E" w:rsidRPr="005332D9">
        <w:rPr>
          <w:rFonts w:eastAsia="Times New Roman" w:cs="Arial"/>
          <w:b/>
          <w:sz w:val="18"/>
          <w:szCs w:val="18"/>
          <w:lang w:eastAsia="pl-PL"/>
        </w:rPr>
        <w:t xml:space="preserve">Ruch graniczny osób (z Polski i do Polski) </w:t>
      </w:r>
      <w:r w:rsidR="00A51EFD" w:rsidRPr="005332D9">
        <w:rPr>
          <w:rFonts w:eastAsia="Times New Roman" w:cs="Arial"/>
          <w:b/>
          <w:sz w:val="18"/>
          <w:szCs w:val="18"/>
          <w:lang w:eastAsia="pl-PL"/>
        </w:rPr>
        <w:t xml:space="preserve">według odcinków granicy </w:t>
      </w:r>
      <w:r w:rsidR="002D5109" w:rsidRPr="005332D9">
        <w:rPr>
          <w:rFonts w:eastAsia="Times New Roman" w:cs="Arial"/>
          <w:b/>
          <w:sz w:val="18"/>
          <w:szCs w:val="18"/>
          <w:lang w:eastAsia="pl-PL"/>
        </w:rPr>
        <w:t>w I</w:t>
      </w:r>
      <w:r w:rsidR="005332D9" w:rsidRPr="005332D9">
        <w:rPr>
          <w:rFonts w:eastAsia="Times New Roman" w:cs="Arial"/>
          <w:b/>
          <w:sz w:val="18"/>
          <w:szCs w:val="18"/>
          <w:lang w:eastAsia="pl-PL"/>
        </w:rPr>
        <w:t>V</w:t>
      </w:r>
      <w:r w:rsidR="002D5109" w:rsidRPr="005332D9">
        <w:rPr>
          <w:rFonts w:eastAsia="Times New Roman" w:cs="Arial"/>
          <w:b/>
          <w:sz w:val="18"/>
          <w:szCs w:val="18"/>
          <w:lang w:eastAsia="pl-PL"/>
        </w:rPr>
        <w:t xml:space="preserve"> kwartale</w:t>
      </w:r>
      <w:r w:rsidR="00BC5110" w:rsidRPr="005332D9">
        <w:rPr>
          <w:rFonts w:eastAsia="Times New Roman" w:cs="Arial"/>
          <w:b/>
          <w:sz w:val="18"/>
          <w:szCs w:val="18"/>
          <w:lang w:eastAsia="pl-PL"/>
        </w:rPr>
        <w:br/>
      </w:r>
      <w:r w:rsidR="002D5109" w:rsidRPr="005332D9">
        <w:rPr>
          <w:rFonts w:eastAsia="Times New Roman" w:cs="Arial"/>
          <w:b/>
          <w:sz w:val="18"/>
          <w:szCs w:val="18"/>
          <w:lang w:eastAsia="pl-PL"/>
        </w:rPr>
        <w:t>2019</w:t>
      </w:r>
      <w:r w:rsidR="00C6618E" w:rsidRPr="005332D9">
        <w:rPr>
          <w:rFonts w:eastAsia="Times New Roman" w:cs="Arial"/>
          <w:b/>
          <w:sz w:val="18"/>
          <w:szCs w:val="18"/>
          <w:lang w:eastAsia="pl-PL"/>
        </w:rPr>
        <w:t xml:space="preserve"> roku</w:t>
      </w:r>
    </w:p>
    <w:p w14:paraId="793ED71A" w14:textId="3A29E390" w:rsidR="008A697D" w:rsidRPr="008749AC" w:rsidRDefault="0045140F" w:rsidP="003F7EC6">
      <w:pPr>
        <w:tabs>
          <w:tab w:val="left" w:pos="-840"/>
        </w:tabs>
        <w:spacing w:after="0" w:line="240" w:lineRule="auto"/>
        <w:jc w:val="center"/>
        <w:rPr>
          <w:color w:val="FF0000"/>
          <w:szCs w:val="19"/>
        </w:rPr>
      </w:pPr>
      <w:r w:rsidRPr="008749AC">
        <w:rPr>
          <w:b/>
          <w:noProof/>
          <w:color w:val="FF0000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70880" behindDoc="1" locked="0" layoutInCell="1" allowOverlap="1" wp14:anchorId="79AAA863" wp14:editId="056B062A">
                <wp:simplePos x="0" y="0"/>
                <wp:positionH relativeFrom="column">
                  <wp:posOffset>5238750</wp:posOffset>
                </wp:positionH>
                <wp:positionV relativeFrom="paragraph">
                  <wp:posOffset>575945</wp:posOffset>
                </wp:positionV>
                <wp:extent cx="1725295" cy="695325"/>
                <wp:effectExtent l="0" t="0" r="0" b="0"/>
                <wp:wrapTight wrapText="bothSides">
                  <wp:wrapPolygon edited="0">
                    <wp:start x="715" y="0"/>
                    <wp:lineTo x="715" y="20712"/>
                    <wp:lineTo x="20749" y="20712"/>
                    <wp:lineTo x="20749" y="0"/>
                    <wp:lineTo x="715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9F4E3" w14:textId="0B5DB86C" w:rsidR="007D1FB7" w:rsidRPr="00B57022" w:rsidRDefault="007D1FB7" w:rsidP="0045140F">
                            <w:pPr>
                              <w:rPr>
                                <w:color w:val="001D77"/>
                              </w:rPr>
                            </w:pPr>
                            <w:r w:rsidRPr="00B57022">
                              <w:rPr>
                                <w:color w:val="001D77"/>
                                <w:sz w:val="18"/>
                                <w:szCs w:val="18"/>
                              </w:rPr>
                              <w:t>W strukturze przekroczeń granicy Polski przeważali</w:t>
                            </w:r>
                            <w:r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1D9B"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cudzoziemcy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AA863" id="_x0000_s1028" type="#_x0000_t202" style="position:absolute;left:0;text-align:left;margin-left:412.5pt;margin-top:45.35pt;width:135.85pt;height:54.75pt;z-index:-25154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" filled="f" stroked="f">
                <v:textbox>
                  <w:txbxContent>
                    <w:p w14:paraId="3049F4E3" w14:textId="0B5DB86C" w:rsidR="007D1FB7" w:rsidRPr="00B57022" w:rsidRDefault="007D1FB7" w:rsidP="0045140F">
                      <w:pPr>
                        <w:rPr>
                          <w:color w:val="001D77"/>
                        </w:rPr>
                      </w:pPr>
                      <w:r w:rsidRPr="00B57022">
                        <w:rPr>
                          <w:color w:val="001D77"/>
                          <w:sz w:val="18"/>
                          <w:szCs w:val="18"/>
                        </w:rPr>
                        <w:t>W strukturze przekroczeń granicy Polski przeważali</w:t>
                      </w:r>
                      <w:r>
                        <w:rPr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="003C1D9B">
                        <w:rPr>
                          <w:color w:val="001D77"/>
                          <w:sz w:val="18"/>
                          <w:szCs w:val="18"/>
                        </w:rPr>
                        <w:t xml:space="preserve">cudzoziemcy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332D9" w:rsidRPr="005332D9">
        <w:rPr>
          <w:noProof/>
          <w:lang w:eastAsia="pl-PL"/>
        </w:rPr>
        <w:drawing>
          <wp:inline distT="0" distB="0" distL="0" distR="0" wp14:anchorId="4F1F0F1C" wp14:editId="41667B09">
            <wp:extent cx="4839911" cy="288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91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CE004" w14:textId="77777777" w:rsidR="004C42AA" w:rsidRPr="0094458F" w:rsidRDefault="004C42AA" w:rsidP="00EF79D4">
      <w:pPr>
        <w:tabs>
          <w:tab w:val="left" w:pos="-840"/>
        </w:tabs>
        <w:spacing w:before="0" w:after="0"/>
        <w:rPr>
          <w:szCs w:val="19"/>
        </w:rPr>
      </w:pPr>
    </w:p>
    <w:p w14:paraId="5C0265B1" w14:textId="1E2C78BB" w:rsidR="0094458F" w:rsidRPr="003A1A3A" w:rsidRDefault="0094458F" w:rsidP="0094458F">
      <w:pPr>
        <w:tabs>
          <w:tab w:val="left" w:pos="-840"/>
        </w:tabs>
        <w:spacing w:before="0" w:after="0"/>
        <w:rPr>
          <w:szCs w:val="19"/>
        </w:rPr>
      </w:pPr>
      <w:r w:rsidRPr="003A1A3A">
        <w:rPr>
          <w:szCs w:val="19"/>
        </w:rPr>
        <w:t>W strukturze ruchu granicznego na granicy lądowej</w:t>
      </w:r>
      <w:r w:rsidR="00DD5FBE" w:rsidRPr="003A1A3A">
        <w:rPr>
          <w:szCs w:val="19"/>
        </w:rPr>
        <w:t>,</w:t>
      </w:r>
      <w:r w:rsidRPr="003A1A3A">
        <w:rPr>
          <w:szCs w:val="19"/>
        </w:rPr>
        <w:t xml:space="preserve"> </w:t>
      </w:r>
      <w:r w:rsidR="00DD5FBE" w:rsidRPr="003A1A3A">
        <w:rPr>
          <w:szCs w:val="19"/>
        </w:rPr>
        <w:t xml:space="preserve">największy udział miały </w:t>
      </w:r>
      <w:r w:rsidRPr="003A1A3A">
        <w:rPr>
          <w:szCs w:val="19"/>
        </w:rPr>
        <w:t>przekroczenia odcinka granicy z Niemcami (4</w:t>
      </w:r>
      <w:r w:rsidR="006C69A5">
        <w:rPr>
          <w:szCs w:val="19"/>
        </w:rPr>
        <w:t>5</w:t>
      </w:r>
      <w:r w:rsidRPr="003A1A3A">
        <w:rPr>
          <w:szCs w:val="19"/>
        </w:rPr>
        <w:t>,</w:t>
      </w:r>
      <w:r w:rsidR="006C69A5">
        <w:rPr>
          <w:szCs w:val="19"/>
        </w:rPr>
        <w:t>9</w:t>
      </w:r>
      <w:r w:rsidRPr="003A1A3A">
        <w:rPr>
          <w:szCs w:val="19"/>
        </w:rPr>
        <w:t>%), następnie z Czechami (2</w:t>
      </w:r>
      <w:r w:rsidR="006C69A5">
        <w:rPr>
          <w:szCs w:val="19"/>
        </w:rPr>
        <w:t>2,1%), Słowacją (14,3</w:t>
      </w:r>
      <w:r w:rsidRPr="003A1A3A">
        <w:rPr>
          <w:szCs w:val="19"/>
        </w:rPr>
        <w:t xml:space="preserve">%), </w:t>
      </w:r>
      <w:r w:rsidR="006C69A5">
        <w:rPr>
          <w:szCs w:val="19"/>
        </w:rPr>
        <w:t>Ukrainą (9,0</w:t>
      </w:r>
      <w:r w:rsidRPr="003A1A3A">
        <w:rPr>
          <w:szCs w:val="19"/>
        </w:rPr>
        <w:t xml:space="preserve">%), </w:t>
      </w:r>
      <w:r w:rsidR="006C69A5">
        <w:rPr>
          <w:szCs w:val="19"/>
        </w:rPr>
        <w:t>Litwą (3,7</w:t>
      </w:r>
      <w:r w:rsidR="006C69A5" w:rsidRPr="003A1A3A">
        <w:rPr>
          <w:szCs w:val="19"/>
        </w:rPr>
        <w:t>%)</w:t>
      </w:r>
      <w:r w:rsidR="006C69A5">
        <w:rPr>
          <w:szCs w:val="19"/>
        </w:rPr>
        <w:t>, Białorusią (3,6</w:t>
      </w:r>
      <w:r w:rsidRPr="003A1A3A">
        <w:rPr>
          <w:szCs w:val="19"/>
        </w:rPr>
        <w:t>%)</w:t>
      </w:r>
      <w:r w:rsidR="006C69A5">
        <w:rPr>
          <w:szCs w:val="19"/>
        </w:rPr>
        <w:t xml:space="preserve"> i</w:t>
      </w:r>
      <w:r w:rsidR="006C69A5" w:rsidRPr="006C69A5">
        <w:rPr>
          <w:szCs w:val="19"/>
        </w:rPr>
        <w:t xml:space="preserve"> </w:t>
      </w:r>
      <w:r w:rsidR="006C69A5">
        <w:rPr>
          <w:szCs w:val="19"/>
        </w:rPr>
        <w:t>Rosją (1,4%).</w:t>
      </w:r>
    </w:p>
    <w:p w14:paraId="120C3C77" w14:textId="1AC5BFCE" w:rsidR="00010594" w:rsidRPr="006A1772" w:rsidRDefault="008A697D" w:rsidP="00010594">
      <w:pPr>
        <w:tabs>
          <w:tab w:val="left" w:pos="-840"/>
        </w:tabs>
        <w:spacing w:after="0"/>
        <w:rPr>
          <w:szCs w:val="19"/>
        </w:rPr>
      </w:pPr>
      <w:r w:rsidRPr="006A1772">
        <w:rPr>
          <w:szCs w:val="19"/>
        </w:rPr>
        <w:t>Wśród cudzoziemców przekraczających poszczególne odcinki lądowej granicy Polski dominowali obywatele kraju sąsiadującego, na przykład: na granicy z Ukrainą – obywatele Ukrainy (</w:t>
      </w:r>
      <w:r w:rsidR="00627D2F" w:rsidRPr="006A1772">
        <w:rPr>
          <w:szCs w:val="19"/>
        </w:rPr>
        <w:t>97,2</w:t>
      </w:r>
      <w:r w:rsidRPr="006A1772">
        <w:rPr>
          <w:szCs w:val="19"/>
        </w:rPr>
        <w:t>%), na granicy z Białorusią – obywatele Białorusi (</w:t>
      </w:r>
      <w:r w:rsidR="00627D2F" w:rsidRPr="006A1772">
        <w:rPr>
          <w:szCs w:val="19"/>
        </w:rPr>
        <w:t>89,9</w:t>
      </w:r>
      <w:r w:rsidR="006A1772" w:rsidRPr="006A1772">
        <w:rPr>
          <w:szCs w:val="19"/>
        </w:rPr>
        <w:t>%), a na granicy z Rosją – obywatele Rosji (89,4%).</w:t>
      </w:r>
    </w:p>
    <w:p w14:paraId="431A38D5" w14:textId="2A0C8167" w:rsidR="009363FA" w:rsidRPr="00A22FB2" w:rsidRDefault="00F02F29" w:rsidP="00782DDB">
      <w:pPr>
        <w:tabs>
          <w:tab w:val="left" w:pos="-840"/>
        </w:tabs>
        <w:spacing w:before="240"/>
        <w:rPr>
          <w:rFonts w:ascii="Fira Sans SemiBold" w:hAnsi="Fira Sans SemiBold"/>
        </w:rPr>
      </w:pPr>
      <w:r w:rsidRPr="00D34DAE">
        <w:rPr>
          <w:b/>
          <w:noProof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79072" behindDoc="1" locked="0" layoutInCell="1" allowOverlap="1" wp14:anchorId="3961DDE7" wp14:editId="7F6427CD">
                <wp:simplePos x="0" y="0"/>
                <wp:positionH relativeFrom="column">
                  <wp:posOffset>5259705</wp:posOffset>
                </wp:positionH>
                <wp:positionV relativeFrom="paragraph">
                  <wp:posOffset>214791</wp:posOffset>
                </wp:positionV>
                <wp:extent cx="1749425" cy="1416685"/>
                <wp:effectExtent l="0" t="0" r="3175" b="12065"/>
                <wp:wrapTight wrapText="bothSides">
                  <wp:wrapPolygon edited="0">
                    <wp:start x="706" y="0"/>
                    <wp:lineTo x="706" y="21494"/>
                    <wp:lineTo x="21404" y="21494"/>
                    <wp:lineTo x="21404" y="0"/>
                    <wp:lineTo x="706" y="0"/>
                  </wp:wrapPolygon>
                </wp:wrapTight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1416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0BFEB" w14:textId="64C76EA2" w:rsidR="00901A6B" w:rsidRPr="00B841EA" w:rsidRDefault="007D1FB7" w:rsidP="006A6673">
                            <w:pPr>
                              <w:spacing w:before="0" w:after="0"/>
                            </w:pPr>
                            <w:r w:rsidRPr="00B841EA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Zarówno w 2019 roku, jak i w samym IV kwartale szacunkowe wartości towarów i usług zakupionych przez cudzoziemców w</w:t>
                            </w:r>
                            <w:r w:rsidR="00D34DAE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 </w:t>
                            </w:r>
                            <w:r w:rsidRPr="00B841EA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Polsce oraz towarów i usług zakupionych przez Polaków za granicą, były większe niż w analogiczny</w:t>
                            </w:r>
                            <w:r w:rsidR="00BE30FC" w:rsidRPr="00B841EA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m</w:t>
                            </w:r>
                            <w:r w:rsidRPr="00B841EA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 okres</w:t>
                            </w:r>
                            <w:r w:rsidR="00BE30FC" w:rsidRPr="00B841EA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ie</w:t>
                            </w:r>
                            <w:r w:rsidRPr="00B841EA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 2018 roku</w:t>
                            </w:r>
                          </w:p>
                        </w:txbxContent>
                      </wps:txbx>
                      <wps:bodyPr rot="0" vert="horz" wrap="square" lIns="9144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1DDE7" id="_x0000_t202" coordsize="21600,21600" o:spt="202" path="m,l,21600r21600,l21600,xe">
                <v:stroke joinstyle="miter"/>
                <v:path gradientshapeok="t" o:connecttype="rect"/>
              </v:shapetype>
              <v:shape id="Pole tekstowe 27" o:spid="_x0000_s1029" type="#_x0000_t202" style="position:absolute;margin-left:414.15pt;margin-top:16.9pt;width:137.75pt;height:111.55pt;z-index:-25153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" filled="f" stroked="f">
                <v:textbox inset=",0,1mm,0">
                  <w:txbxContent>
                    <w:p w14:paraId="7F50BFEB" w14:textId="64C76EA2" w:rsidR="00901A6B" w:rsidRPr="00B841EA" w:rsidRDefault="007D1FB7" w:rsidP="006A6673">
                      <w:pPr>
                        <w:spacing w:before="0" w:after="0"/>
                      </w:pPr>
                      <w:r w:rsidRPr="00B841EA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Zarówno w 2019 roku, jak i w samym IV kwartale szacunkowe wartości towarów i usług zakupionych przez cudzoziemców w</w:t>
                      </w:r>
                      <w:r w:rsidR="00D34DAE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 </w:t>
                      </w:r>
                      <w:r w:rsidRPr="00B841EA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Polsce oraz towarów i usług zakupionych przez Polaków za granicą, były większe niż w analogiczny</w:t>
                      </w:r>
                      <w:r w:rsidR="00BE30FC" w:rsidRPr="00B841EA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m</w:t>
                      </w:r>
                      <w:r w:rsidRPr="00B841EA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 okres</w:t>
                      </w:r>
                      <w:r w:rsidR="00BE30FC" w:rsidRPr="00B841EA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ie</w:t>
                      </w:r>
                      <w:r w:rsidRPr="00B841EA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 2018 roku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363FA" w:rsidRPr="005332D9">
        <w:rPr>
          <w:rFonts w:ascii="Fira Sans SemiBold" w:hAnsi="Fira Sans SemiBold"/>
          <w:color w:val="001D77"/>
        </w:rPr>
        <w:t xml:space="preserve">Wydatki cudzoziemców w Polsce i Polaków za </w:t>
      </w:r>
      <w:r w:rsidR="009363FA" w:rsidRPr="00442578">
        <w:rPr>
          <w:rFonts w:ascii="Fira Sans SemiBold" w:hAnsi="Fira Sans SemiBold"/>
          <w:color w:val="001D77"/>
        </w:rPr>
        <w:t>granicą</w:t>
      </w:r>
    </w:p>
    <w:p w14:paraId="140F1AA2" w14:textId="315ECCD3" w:rsidR="00EC6C50" w:rsidRPr="00F02F29" w:rsidRDefault="00EC6C50" w:rsidP="00782DDB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zCs w:val="19"/>
        </w:rPr>
      </w:pPr>
      <w:r w:rsidRPr="00D34DAE">
        <w:rPr>
          <w:spacing w:val="-2"/>
          <w:szCs w:val="19"/>
        </w:rPr>
        <w:t xml:space="preserve">Szacunkowa wartość towarów i usług zakupionych w </w:t>
      </w:r>
      <w:r w:rsidR="00C6635C" w:rsidRPr="00D34DAE">
        <w:rPr>
          <w:spacing w:val="-2"/>
          <w:szCs w:val="19"/>
        </w:rPr>
        <w:t>Polsce przez cudzoziemców w 2019</w:t>
      </w:r>
      <w:r w:rsidRPr="00D34DAE">
        <w:rPr>
          <w:spacing w:val="-2"/>
          <w:szCs w:val="19"/>
        </w:rPr>
        <w:t xml:space="preserve"> r. </w:t>
      </w:r>
      <w:r w:rsidR="00F5024A" w:rsidRPr="00D34DAE">
        <w:rPr>
          <w:spacing w:val="-2"/>
          <w:szCs w:val="19"/>
        </w:rPr>
        <w:t>uk</w:t>
      </w:r>
      <w:r w:rsidR="00AD2639">
        <w:rPr>
          <w:spacing w:val="-2"/>
          <w:szCs w:val="19"/>
        </w:rPr>
        <w:t>ształtowała się na poziomie 45,3</w:t>
      </w:r>
      <w:r w:rsidRPr="00D34DAE">
        <w:rPr>
          <w:spacing w:val="-2"/>
          <w:szCs w:val="19"/>
        </w:rPr>
        <w:t xml:space="preserve"> mld zł, natomiast wydatki poniesione za granicą przez mieszkańców Polski w tym okresie wyniosły 2</w:t>
      </w:r>
      <w:r w:rsidR="00B514FF" w:rsidRPr="00D34DAE">
        <w:rPr>
          <w:spacing w:val="-2"/>
          <w:szCs w:val="19"/>
        </w:rPr>
        <w:t>3</w:t>
      </w:r>
      <w:r w:rsidRPr="00D34DAE">
        <w:rPr>
          <w:spacing w:val="-2"/>
          <w:szCs w:val="19"/>
        </w:rPr>
        <w:t>,5 mld zł. Było to odpowiednio o 4,</w:t>
      </w:r>
      <w:r w:rsidR="00AD2639">
        <w:rPr>
          <w:spacing w:val="-2"/>
          <w:szCs w:val="19"/>
        </w:rPr>
        <w:t>1</w:t>
      </w:r>
      <w:r w:rsidRPr="00D34DAE">
        <w:rPr>
          <w:spacing w:val="-2"/>
          <w:szCs w:val="19"/>
        </w:rPr>
        <w:t xml:space="preserve">% i </w:t>
      </w:r>
      <w:r w:rsidR="008B007F" w:rsidRPr="00D34DAE">
        <w:rPr>
          <w:spacing w:val="-2"/>
          <w:szCs w:val="19"/>
        </w:rPr>
        <w:t>8,9</w:t>
      </w:r>
      <w:r w:rsidRPr="00D34DAE">
        <w:rPr>
          <w:spacing w:val="-2"/>
          <w:szCs w:val="19"/>
        </w:rPr>
        <w:t>% więcej niż przed rokie</w:t>
      </w:r>
      <w:r w:rsidRPr="00F02F29">
        <w:rPr>
          <w:spacing w:val="-2"/>
          <w:szCs w:val="19"/>
        </w:rPr>
        <w:t>m</w:t>
      </w:r>
      <w:r w:rsidR="00C6635C" w:rsidRPr="00F02F29">
        <w:rPr>
          <w:spacing w:val="-2"/>
          <w:szCs w:val="19"/>
        </w:rPr>
        <w:t>.</w:t>
      </w:r>
    </w:p>
    <w:p w14:paraId="2876C0DB" w14:textId="2C833AB7" w:rsidR="00DA7C40" w:rsidRPr="00D34DAE" w:rsidRDefault="00C6635C" w:rsidP="00DA7C40">
      <w:pPr>
        <w:overflowPunct w:val="0"/>
        <w:autoSpaceDE w:val="0"/>
        <w:autoSpaceDN w:val="0"/>
        <w:adjustRightInd w:val="0"/>
        <w:spacing w:after="0"/>
        <w:textAlignment w:val="baseline"/>
        <w:rPr>
          <w:spacing w:val="-2"/>
          <w:szCs w:val="19"/>
        </w:rPr>
      </w:pPr>
      <w:r w:rsidRPr="00D34DAE">
        <w:rPr>
          <w:spacing w:val="-2"/>
          <w:szCs w:val="19"/>
        </w:rPr>
        <w:t>W IV</w:t>
      </w:r>
      <w:r w:rsidR="00DA7C40" w:rsidRPr="00D34DAE">
        <w:rPr>
          <w:spacing w:val="-2"/>
          <w:szCs w:val="19"/>
        </w:rPr>
        <w:t xml:space="preserve"> kwartale 2019 r. wydatki cudzoziemców w Polsce ukształtowały się na poziomie</w:t>
      </w:r>
      <w:r w:rsidR="001C5FB4" w:rsidRPr="00D34DAE">
        <w:rPr>
          <w:spacing w:val="-2"/>
          <w:szCs w:val="19"/>
        </w:rPr>
        <w:t xml:space="preserve"> 10,5</w:t>
      </w:r>
      <w:r w:rsidR="00DA7C40" w:rsidRPr="00D34DAE">
        <w:rPr>
          <w:spacing w:val="-2"/>
          <w:szCs w:val="19"/>
        </w:rPr>
        <w:t xml:space="preserve"> mld zł, </w:t>
      </w:r>
      <w:r w:rsidR="008B007F" w:rsidRPr="00D34DAE">
        <w:rPr>
          <w:spacing w:val="-2"/>
          <w:szCs w:val="19"/>
        </w:rPr>
        <w:t>natomiast Polaków</w:t>
      </w:r>
      <w:r w:rsidR="00AD4350">
        <w:rPr>
          <w:spacing w:val="-2"/>
          <w:szCs w:val="19"/>
        </w:rPr>
        <w:t xml:space="preserve"> za granicą</w:t>
      </w:r>
      <w:bookmarkStart w:id="0" w:name="_GoBack"/>
      <w:bookmarkEnd w:id="0"/>
      <w:r w:rsidR="008B007F" w:rsidRPr="00D34DAE">
        <w:rPr>
          <w:spacing w:val="-2"/>
          <w:szCs w:val="19"/>
        </w:rPr>
        <w:t xml:space="preserve"> – 5,2</w:t>
      </w:r>
      <w:r w:rsidR="00DA7C40" w:rsidRPr="00D34DAE">
        <w:rPr>
          <w:spacing w:val="-2"/>
          <w:szCs w:val="19"/>
        </w:rPr>
        <w:t xml:space="preserve"> mld zł i w odniesie</w:t>
      </w:r>
      <w:r w:rsidRPr="00D34DAE">
        <w:rPr>
          <w:spacing w:val="-2"/>
          <w:szCs w:val="19"/>
        </w:rPr>
        <w:t>niu do analogicznego okresu 2018</w:t>
      </w:r>
      <w:r w:rsidR="00DA7C40" w:rsidRPr="00D34DAE">
        <w:rPr>
          <w:spacing w:val="-2"/>
          <w:szCs w:val="19"/>
        </w:rPr>
        <w:t xml:space="preserve"> r. były odpowiednio większe o </w:t>
      </w:r>
      <w:r w:rsidR="001C5FB4" w:rsidRPr="00D34DAE">
        <w:rPr>
          <w:spacing w:val="-2"/>
          <w:szCs w:val="19"/>
        </w:rPr>
        <w:t>4,3</w:t>
      </w:r>
      <w:r w:rsidR="00DA7C40" w:rsidRPr="00D34DAE">
        <w:rPr>
          <w:spacing w:val="-2"/>
          <w:szCs w:val="19"/>
        </w:rPr>
        <w:t xml:space="preserve">% i </w:t>
      </w:r>
      <w:r w:rsidR="00166F61" w:rsidRPr="00D34DAE">
        <w:rPr>
          <w:spacing w:val="-2"/>
          <w:szCs w:val="19"/>
        </w:rPr>
        <w:t>8,5</w:t>
      </w:r>
      <w:r w:rsidR="00DA7C40" w:rsidRPr="00D34DAE">
        <w:rPr>
          <w:spacing w:val="-2"/>
          <w:szCs w:val="19"/>
        </w:rPr>
        <w:t xml:space="preserve">%. W stosunku do kwartału poprzedniego wydatki, zarówno cudzoziemców, jak i Polaków były </w:t>
      </w:r>
      <w:r w:rsidR="001C5FB4" w:rsidRPr="00D34DAE">
        <w:rPr>
          <w:spacing w:val="-2"/>
          <w:szCs w:val="19"/>
        </w:rPr>
        <w:t xml:space="preserve">mniejsze </w:t>
      </w:r>
      <w:r w:rsidR="00DA7C40" w:rsidRPr="00D34DAE">
        <w:rPr>
          <w:spacing w:val="-2"/>
          <w:szCs w:val="19"/>
        </w:rPr>
        <w:t>odpowiednio o 2</w:t>
      </w:r>
      <w:r w:rsidR="001C5FB4" w:rsidRPr="00D34DAE">
        <w:rPr>
          <w:spacing w:val="-2"/>
          <w:szCs w:val="19"/>
        </w:rPr>
        <w:t>0</w:t>
      </w:r>
      <w:r w:rsidR="00DA7C40" w:rsidRPr="00D34DAE">
        <w:rPr>
          <w:spacing w:val="-2"/>
          <w:szCs w:val="19"/>
        </w:rPr>
        <w:t>,</w:t>
      </w:r>
      <w:r w:rsidR="001C5FB4" w:rsidRPr="00D34DAE">
        <w:rPr>
          <w:spacing w:val="-2"/>
          <w:szCs w:val="19"/>
        </w:rPr>
        <w:t>1</w:t>
      </w:r>
      <w:r w:rsidR="00DA7C40" w:rsidRPr="00D34DAE">
        <w:rPr>
          <w:spacing w:val="-2"/>
          <w:szCs w:val="19"/>
        </w:rPr>
        <w:t xml:space="preserve">% i o </w:t>
      </w:r>
      <w:r w:rsidR="00166F61" w:rsidRPr="00D34DAE">
        <w:rPr>
          <w:spacing w:val="-2"/>
          <w:szCs w:val="19"/>
        </w:rPr>
        <w:t>36,0</w:t>
      </w:r>
      <w:r w:rsidR="00DA7C40" w:rsidRPr="00D34DAE">
        <w:rPr>
          <w:spacing w:val="-2"/>
          <w:szCs w:val="19"/>
        </w:rPr>
        <w:t>%.</w:t>
      </w:r>
    </w:p>
    <w:p w14:paraId="6ED1603B" w14:textId="279C58AB" w:rsidR="00DA7C40" w:rsidRPr="00D34DAE" w:rsidRDefault="00DA7C40" w:rsidP="00DA7C40">
      <w:pPr>
        <w:overflowPunct w:val="0"/>
        <w:autoSpaceDE w:val="0"/>
        <w:autoSpaceDN w:val="0"/>
        <w:adjustRightInd w:val="0"/>
        <w:spacing w:after="0"/>
        <w:textAlignment w:val="baseline"/>
        <w:rPr>
          <w:spacing w:val="-2"/>
          <w:szCs w:val="19"/>
        </w:rPr>
      </w:pPr>
      <w:r w:rsidRPr="00D34DAE">
        <w:rPr>
          <w:spacing w:val="-2"/>
          <w:szCs w:val="19"/>
        </w:rPr>
        <w:t>W strukturze wydatków poniesionych w Polsce przez c</w:t>
      </w:r>
      <w:r w:rsidR="000F3807" w:rsidRPr="00D34DAE">
        <w:rPr>
          <w:spacing w:val="-2"/>
          <w:szCs w:val="19"/>
        </w:rPr>
        <w:t>udzoziemców przekraczających lą</w:t>
      </w:r>
      <w:r w:rsidR="00B84542" w:rsidRPr="00D34DAE">
        <w:rPr>
          <w:spacing w:val="-2"/>
          <w:szCs w:val="19"/>
        </w:rPr>
        <w:t>dową granicę w IV</w:t>
      </w:r>
      <w:r w:rsidRPr="00D34DAE">
        <w:rPr>
          <w:spacing w:val="-2"/>
          <w:szCs w:val="19"/>
        </w:rPr>
        <w:t xml:space="preserve"> kwartale 2019 r. największy udział miały wydatki przekraczających granicę z Niemcami (</w:t>
      </w:r>
      <w:r w:rsidR="00496EDB" w:rsidRPr="00D34DAE">
        <w:rPr>
          <w:spacing w:val="-2"/>
          <w:szCs w:val="19"/>
        </w:rPr>
        <w:t>42,1</w:t>
      </w:r>
      <w:r w:rsidRPr="00D34DAE">
        <w:rPr>
          <w:spacing w:val="-2"/>
          <w:szCs w:val="19"/>
        </w:rPr>
        <w:t>%), następnie z Ukrainą (</w:t>
      </w:r>
      <w:r w:rsidR="00496EDB" w:rsidRPr="00D34DAE">
        <w:rPr>
          <w:spacing w:val="-2"/>
          <w:szCs w:val="19"/>
        </w:rPr>
        <w:t>24,4</w:t>
      </w:r>
      <w:r w:rsidRPr="00D34DAE">
        <w:rPr>
          <w:spacing w:val="-2"/>
          <w:szCs w:val="19"/>
        </w:rPr>
        <w:t>%), Czechami (</w:t>
      </w:r>
      <w:r w:rsidR="00496EDB" w:rsidRPr="00D34DAE">
        <w:rPr>
          <w:spacing w:val="-2"/>
          <w:szCs w:val="19"/>
        </w:rPr>
        <w:t>12,1</w:t>
      </w:r>
      <w:r w:rsidRPr="00D34DAE">
        <w:rPr>
          <w:spacing w:val="-2"/>
          <w:szCs w:val="19"/>
        </w:rPr>
        <w:t>%), Słowacją (</w:t>
      </w:r>
      <w:r w:rsidR="00496EDB" w:rsidRPr="00D34DAE">
        <w:rPr>
          <w:spacing w:val="-2"/>
          <w:szCs w:val="19"/>
        </w:rPr>
        <w:t>8,1</w:t>
      </w:r>
      <w:r w:rsidRPr="00D34DAE">
        <w:rPr>
          <w:spacing w:val="-2"/>
          <w:szCs w:val="19"/>
        </w:rPr>
        <w:t>%), Białorusią (</w:t>
      </w:r>
      <w:r w:rsidR="00496EDB" w:rsidRPr="00D34DAE">
        <w:rPr>
          <w:spacing w:val="-2"/>
          <w:szCs w:val="19"/>
        </w:rPr>
        <w:t>7,0</w:t>
      </w:r>
      <w:r w:rsidRPr="00D34DAE">
        <w:rPr>
          <w:spacing w:val="-2"/>
          <w:szCs w:val="19"/>
        </w:rPr>
        <w:t>%), Litwą (</w:t>
      </w:r>
      <w:r w:rsidR="00496EDB" w:rsidRPr="00D34DAE">
        <w:rPr>
          <w:spacing w:val="-2"/>
          <w:szCs w:val="19"/>
        </w:rPr>
        <w:t>4,6</w:t>
      </w:r>
      <w:r w:rsidRPr="00D34DAE">
        <w:rPr>
          <w:spacing w:val="-2"/>
          <w:szCs w:val="19"/>
        </w:rPr>
        <w:t>%) i Rosją (</w:t>
      </w:r>
      <w:r w:rsidR="00496EDB" w:rsidRPr="00D34DAE">
        <w:rPr>
          <w:spacing w:val="-2"/>
          <w:szCs w:val="19"/>
        </w:rPr>
        <w:t>1,7</w:t>
      </w:r>
      <w:r w:rsidRPr="00D34DAE">
        <w:rPr>
          <w:spacing w:val="-2"/>
          <w:szCs w:val="19"/>
        </w:rPr>
        <w:t>%).</w:t>
      </w:r>
    </w:p>
    <w:p w14:paraId="3E8E94A3" w14:textId="57AFAB05" w:rsidR="00901A6B" w:rsidRPr="00D34DAE" w:rsidRDefault="00DA7C40" w:rsidP="00DA7C40">
      <w:pPr>
        <w:overflowPunct w:val="0"/>
        <w:autoSpaceDE w:val="0"/>
        <w:autoSpaceDN w:val="0"/>
        <w:adjustRightInd w:val="0"/>
        <w:spacing w:after="0"/>
        <w:textAlignment w:val="baseline"/>
        <w:rPr>
          <w:szCs w:val="19"/>
        </w:rPr>
      </w:pPr>
      <w:r w:rsidRPr="00D34DAE">
        <w:rPr>
          <w:spacing w:val="-2"/>
          <w:szCs w:val="19"/>
        </w:rPr>
        <w:t>W przypadku mieszkańców Polski, przekraczających lądow</w:t>
      </w:r>
      <w:r w:rsidR="00B84542" w:rsidRPr="00D34DAE">
        <w:rPr>
          <w:spacing w:val="-2"/>
          <w:szCs w:val="19"/>
        </w:rPr>
        <w:t>ą granicę kraju, największe wy</w:t>
      </w:r>
      <w:r w:rsidRPr="00D34DAE">
        <w:rPr>
          <w:spacing w:val="-2"/>
          <w:szCs w:val="19"/>
        </w:rPr>
        <w:t>datki za granicą ponieśli przekraczający granicę z Niemcami (</w:t>
      </w:r>
      <w:r w:rsidR="006D2E91" w:rsidRPr="00D34DAE">
        <w:rPr>
          <w:spacing w:val="-2"/>
          <w:szCs w:val="19"/>
        </w:rPr>
        <w:t>62,2</w:t>
      </w:r>
      <w:r w:rsidRPr="00D34DAE">
        <w:rPr>
          <w:spacing w:val="-2"/>
          <w:szCs w:val="19"/>
        </w:rPr>
        <w:t>% ogółu wydatków Polaków przekraczających lądową granicę Polski w I</w:t>
      </w:r>
      <w:r w:rsidR="006D2E91" w:rsidRPr="00D34DAE">
        <w:rPr>
          <w:spacing w:val="-2"/>
          <w:szCs w:val="19"/>
        </w:rPr>
        <w:t>V</w:t>
      </w:r>
      <w:r w:rsidRPr="00D34DAE">
        <w:rPr>
          <w:spacing w:val="-2"/>
          <w:szCs w:val="19"/>
        </w:rPr>
        <w:t xml:space="preserve"> kwartale 2019 r.), następnie z Czechami (</w:t>
      </w:r>
      <w:r w:rsidR="006D2E91" w:rsidRPr="00D34DAE">
        <w:rPr>
          <w:spacing w:val="-2"/>
          <w:szCs w:val="19"/>
        </w:rPr>
        <w:t>19,8</w:t>
      </w:r>
      <w:r w:rsidRPr="00D34DAE">
        <w:rPr>
          <w:spacing w:val="-2"/>
          <w:szCs w:val="19"/>
        </w:rPr>
        <w:t>%), Słowacją (</w:t>
      </w:r>
      <w:r w:rsidR="006D2E91" w:rsidRPr="00D34DAE">
        <w:rPr>
          <w:spacing w:val="-2"/>
          <w:szCs w:val="19"/>
        </w:rPr>
        <w:t>12,0</w:t>
      </w:r>
      <w:r w:rsidRPr="00D34DAE">
        <w:rPr>
          <w:spacing w:val="-2"/>
          <w:szCs w:val="19"/>
        </w:rPr>
        <w:t>%), Litwą (</w:t>
      </w:r>
      <w:r w:rsidR="006D2E91" w:rsidRPr="00D34DAE">
        <w:rPr>
          <w:spacing w:val="-2"/>
          <w:szCs w:val="19"/>
        </w:rPr>
        <w:t>2,6</w:t>
      </w:r>
      <w:r w:rsidRPr="00D34DAE">
        <w:rPr>
          <w:spacing w:val="-2"/>
          <w:szCs w:val="19"/>
        </w:rPr>
        <w:t>%), Rosją (</w:t>
      </w:r>
      <w:r w:rsidR="006D2E91" w:rsidRPr="00D34DAE">
        <w:rPr>
          <w:spacing w:val="-2"/>
          <w:szCs w:val="19"/>
        </w:rPr>
        <w:t>1,3</w:t>
      </w:r>
      <w:r w:rsidRPr="00D34DAE">
        <w:rPr>
          <w:spacing w:val="-2"/>
          <w:szCs w:val="19"/>
        </w:rPr>
        <w:t>%), Ukrainą (</w:t>
      </w:r>
      <w:r w:rsidR="006D2E91" w:rsidRPr="00D34DAE">
        <w:rPr>
          <w:spacing w:val="-2"/>
          <w:szCs w:val="19"/>
        </w:rPr>
        <w:t>1,3</w:t>
      </w:r>
      <w:r w:rsidRPr="00D34DAE">
        <w:rPr>
          <w:spacing w:val="-2"/>
          <w:szCs w:val="19"/>
        </w:rPr>
        <w:t>%) i Białorusią (0,8%).</w:t>
      </w:r>
    </w:p>
    <w:p w14:paraId="74F557C7" w14:textId="64529BD3" w:rsidR="00DE35E8" w:rsidRPr="00D34DAE" w:rsidRDefault="00DE35E8" w:rsidP="00DA7340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zCs w:val="19"/>
        </w:rPr>
      </w:pPr>
    </w:p>
    <w:p w14:paraId="3086179D" w14:textId="693380EC" w:rsidR="00DE35E8" w:rsidRPr="00D34DAE" w:rsidRDefault="00DE35E8" w:rsidP="00AA6F24">
      <w:pPr>
        <w:spacing w:before="0" w:after="0"/>
        <w:ind w:left="822" w:hanging="822"/>
        <w:rPr>
          <w:szCs w:val="19"/>
        </w:rPr>
      </w:pPr>
    </w:p>
    <w:p w14:paraId="7BE4D153" w14:textId="04B2EE18" w:rsidR="008A697D" w:rsidRPr="00652F85" w:rsidRDefault="004E3E33" w:rsidP="00AA6F24">
      <w:pPr>
        <w:spacing w:before="0"/>
        <w:ind w:left="822" w:hanging="822"/>
        <w:rPr>
          <w:rFonts w:cs="Arial"/>
          <w:b/>
          <w:bCs/>
          <w:spacing w:val="-2"/>
          <w:sz w:val="18"/>
          <w:szCs w:val="18"/>
        </w:rPr>
      </w:pPr>
      <w:r w:rsidRPr="00652F85">
        <w:rPr>
          <w:rFonts w:cs="Arial"/>
          <w:b/>
          <w:bCs/>
          <w:spacing w:val="-2"/>
          <w:sz w:val="18"/>
          <w:szCs w:val="18"/>
        </w:rPr>
        <w:t xml:space="preserve">Wykres </w:t>
      </w:r>
      <w:r w:rsidR="00D357A3" w:rsidRPr="00652F85">
        <w:rPr>
          <w:rFonts w:cs="Arial"/>
          <w:b/>
          <w:bCs/>
          <w:spacing w:val="-2"/>
          <w:sz w:val="18"/>
          <w:szCs w:val="18"/>
        </w:rPr>
        <w:t>1</w:t>
      </w:r>
      <w:r w:rsidRPr="00652F85">
        <w:rPr>
          <w:rFonts w:cs="Arial"/>
          <w:b/>
          <w:bCs/>
          <w:spacing w:val="-2"/>
          <w:sz w:val="18"/>
          <w:szCs w:val="18"/>
        </w:rPr>
        <w:t>. </w:t>
      </w:r>
      <w:r w:rsidR="008A697D" w:rsidRPr="00652F85">
        <w:rPr>
          <w:rFonts w:cs="Arial"/>
          <w:b/>
          <w:bCs/>
          <w:spacing w:val="-2"/>
          <w:sz w:val="18"/>
          <w:szCs w:val="18"/>
        </w:rPr>
        <w:t>Struktura wydatków cudzoziemców w Polsce i Polaków za granicą w I</w:t>
      </w:r>
      <w:r w:rsidR="00652F85" w:rsidRPr="00652F85">
        <w:rPr>
          <w:rFonts w:cs="Arial"/>
          <w:b/>
          <w:bCs/>
          <w:spacing w:val="-2"/>
          <w:sz w:val="18"/>
          <w:szCs w:val="18"/>
        </w:rPr>
        <w:t>V</w:t>
      </w:r>
      <w:r w:rsidR="008A697D" w:rsidRPr="00652F85">
        <w:rPr>
          <w:rFonts w:cs="Arial"/>
          <w:b/>
          <w:bCs/>
          <w:spacing w:val="-2"/>
          <w:sz w:val="18"/>
          <w:szCs w:val="18"/>
        </w:rPr>
        <w:t xml:space="preserve"> kwartale 201</w:t>
      </w:r>
      <w:r w:rsidR="004C42AA" w:rsidRPr="00652F85">
        <w:rPr>
          <w:rFonts w:cs="Arial"/>
          <w:b/>
          <w:bCs/>
          <w:spacing w:val="-2"/>
          <w:sz w:val="18"/>
          <w:szCs w:val="18"/>
        </w:rPr>
        <w:t>9</w:t>
      </w:r>
      <w:r w:rsidR="008A697D" w:rsidRPr="00652F85">
        <w:rPr>
          <w:b/>
          <w:bCs/>
          <w:spacing w:val="-2"/>
          <w:sz w:val="18"/>
          <w:szCs w:val="18"/>
        </w:rPr>
        <w:t> </w:t>
      </w:r>
      <w:r w:rsidR="008A697D" w:rsidRPr="00652F85">
        <w:rPr>
          <w:rFonts w:cs="Arial"/>
          <w:b/>
          <w:bCs/>
          <w:spacing w:val="-2"/>
          <w:sz w:val="18"/>
          <w:szCs w:val="18"/>
        </w:rPr>
        <w:t>r</w:t>
      </w:r>
      <w:r w:rsidR="00010594" w:rsidRPr="00652F85">
        <w:rPr>
          <w:rFonts w:cs="Arial"/>
          <w:b/>
          <w:bCs/>
          <w:spacing w:val="-2"/>
          <w:sz w:val="18"/>
          <w:szCs w:val="18"/>
        </w:rPr>
        <w:t>oku</w:t>
      </w:r>
    </w:p>
    <w:tbl>
      <w:tblPr>
        <w:tblStyle w:val="Tabela-Siatka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</w:tblGrid>
      <w:tr w:rsidR="00652F85" w:rsidRPr="00652F85" w14:paraId="0FBC91EB" w14:textId="77777777" w:rsidTr="00BA580D">
        <w:trPr>
          <w:trHeight w:val="270"/>
        </w:trPr>
        <w:tc>
          <w:tcPr>
            <w:tcW w:w="3828" w:type="dxa"/>
            <w:vAlign w:val="center"/>
          </w:tcPr>
          <w:p w14:paraId="2E9949F5" w14:textId="77777777" w:rsidR="00EF79D4" w:rsidRPr="00652F85" w:rsidRDefault="00EF79D4" w:rsidP="00BA580D">
            <w:pPr>
              <w:pStyle w:val="Tekstpodstawowy"/>
              <w:spacing w:line="240" w:lineRule="exact"/>
              <w:ind w:left="885"/>
              <w:jc w:val="left"/>
              <w:rPr>
                <w:rFonts w:ascii="Fira Sans" w:hAnsi="Fira Sans" w:cs="Arial"/>
                <w:sz w:val="18"/>
                <w:szCs w:val="18"/>
              </w:rPr>
            </w:pPr>
            <w:r w:rsidRPr="00652F85">
              <w:rPr>
                <w:rFonts w:ascii="Fira Sans" w:hAnsi="Fira Sans" w:cs="Arial"/>
                <w:sz w:val="18"/>
                <w:szCs w:val="18"/>
              </w:rPr>
              <w:t>Cudzoziemcy</w:t>
            </w:r>
          </w:p>
        </w:tc>
        <w:tc>
          <w:tcPr>
            <w:tcW w:w="4110" w:type="dxa"/>
            <w:vAlign w:val="center"/>
          </w:tcPr>
          <w:p w14:paraId="49B71565" w14:textId="77777777" w:rsidR="00EF79D4" w:rsidRPr="00652F85" w:rsidRDefault="00EF79D4" w:rsidP="00BA580D">
            <w:pPr>
              <w:pStyle w:val="Tekstpodstawowy"/>
              <w:spacing w:line="240" w:lineRule="exact"/>
              <w:ind w:left="1309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652F85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14:paraId="3E7123BB" w14:textId="5F04B0B7" w:rsidR="008A697D" w:rsidRPr="008749AC" w:rsidRDefault="00652F85" w:rsidP="007B7880">
      <w:pPr>
        <w:spacing w:before="240" w:after="240" w:line="240" w:lineRule="auto"/>
        <w:jc w:val="center"/>
        <w:rPr>
          <w:color w:val="FF0000"/>
          <w:szCs w:val="19"/>
        </w:rPr>
      </w:pPr>
      <w:r w:rsidRPr="00652F85">
        <w:rPr>
          <w:noProof/>
          <w:lang w:eastAsia="pl-PL"/>
        </w:rPr>
        <w:drawing>
          <wp:inline distT="0" distB="0" distL="0" distR="0" wp14:anchorId="17F01568" wp14:editId="0733DB80">
            <wp:extent cx="5073879" cy="1904400"/>
            <wp:effectExtent l="0" t="0" r="0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879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B4839" w14:textId="6D3EE58A" w:rsidR="008A697D" w:rsidRPr="00A22FB2" w:rsidRDefault="008A697D" w:rsidP="00B57022">
      <w:pPr>
        <w:spacing w:before="0" w:after="0"/>
        <w:rPr>
          <w:szCs w:val="19"/>
        </w:rPr>
      </w:pPr>
      <w:r w:rsidRPr="00A22FB2">
        <w:rPr>
          <w:szCs w:val="19"/>
        </w:rPr>
        <w:t>Cudzoziemcy przekraczający zewnętrzną lądową granicę UE na teren</w:t>
      </w:r>
      <w:r w:rsidR="00600F25" w:rsidRPr="00A22FB2">
        <w:rPr>
          <w:szCs w:val="19"/>
        </w:rPr>
        <w:t>ie Polski w I</w:t>
      </w:r>
      <w:r w:rsidR="00C54C3B" w:rsidRPr="00A22FB2">
        <w:rPr>
          <w:szCs w:val="19"/>
        </w:rPr>
        <w:t>V</w:t>
      </w:r>
      <w:r w:rsidR="00C44D89" w:rsidRPr="00A22FB2">
        <w:rPr>
          <w:szCs w:val="19"/>
        </w:rPr>
        <w:t xml:space="preserve"> </w:t>
      </w:r>
      <w:r w:rsidRPr="00A22FB2">
        <w:rPr>
          <w:szCs w:val="19"/>
        </w:rPr>
        <w:t>kwartale 201</w:t>
      </w:r>
      <w:r w:rsidR="00585699" w:rsidRPr="00A22FB2">
        <w:rPr>
          <w:szCs w:val="19"/>
        </w:rPr>
        <w:t>9</w:t>
      </w:r>
      <w:r w:rsidRPr="00A22FB2">
        <w:rPr>
          <w:szCs w:val="19"/>
        </w:rPr>
        <w:t xml:space="preserve"> r. na zakup towaró</w:t>
      </w:r>
      <w:r w:rsidR="00E236E9" w:rsidRPr="00A22FB2">
        <w:rPr>
          <w:szCs w:val="19"/>
        </w:rPr>
        <w:t>w nieżywnościowych przeznaczyli</w:t>
      </w:r>
      <w:r w:rsidRPr="00A22FB2">
        <w:rPr>
          <w:szCs w:val="19"/>
        </w:rPr>
        <w:t xml:space="preserve"> </w:t>
      </w:r>
      <w:r w:rsidR="0036477D" w:rsidRPr="00A22FB2">
        <w:rPr>
          <w:szCs w:val="19"/>
        </w:rPr>
        <w:t>83,5</w:t>
      </w:r>
      <w:r w:rsidRPr="00A22FB2">
        <w:rPr>
          <w:szCs w:val="19"/>
        </w:rPr>
        <w:t>% swoich wydatków, na żywno</w:t>
      </w:r>
      <w:r w:rsidR="00E236E9" w:rsidRPr="00A22FB2">
        <w:rPr>
          <w:szCs w:val="19"/>
        </w:rPr>
        <w:t xml:space="preserve">ść i napoje </w:t>
      </w:r>
      <w:r w:rsidR="00BF7B08" w:rsidRPr="00A22FB2">
        <w:rPr>
          <w:szCs w:val="19"/>
        </w:rPr>
        <w:t xml:space="preserve">bezalkoholowe – </w:t>
      </w:r>
      <w:r w:rsidR="0036477D" w:rsidRPr="00A22FB2">
        <w:rPr>
          <w:szCs w:val="19"/>
        </w:rPr>
        <w:t>12,3</w:t>
      </w:r>
      <w:r w:rsidRPr="00A22FB2">
        <w:rPr>
          <w:szCs w:val="19"/>
        </w:rPr>
        <w:t xml:space="preserve">%, a na </w:t>
      </w:r>
      <w:r w:rsidR="006C24EB" w:rsidRPr="00A22FB2">
        <w:rPr>
          <w:szCs w:val="19"/>
        </w:rPr>
        <w:t xml:space="preserve">pozostałe wydatki (usługi) </w:t>
      </w:r>
      <w:r w:rsidR="00E236E9" w:rsidRPr="00A22FB2">
        <w:rPr>
          <w:szCs w:val="19"/>
        </w:rPr>
        <w:t xml:space="preserve">– </w:t>
      </w:r>
      <w:r w:rsidR="0036477D" w:rsidRPr="00A22FB2">
        <w:rPr>
          <w:szCs w:val="19"/>
        </w:rPr>
        <w:t>4,1</w:t>
      </w:r>
      <w:r w:rsidR="00BF7B08" w:rsidRPr="00A22FB2">
        <w:rPr>
          <w:szCs w:val="19"/>
        </w:rPr>
        <w:t>%.</w:t>
      </w:r>
    </w:p>
    <w:p w14:paraId="4FFE710C" w14:textId="345C098B" w:rsidR="008A697D" w:rsidRPr="00B13A45" w:rsidRDefault="008A697D" w:rsidP="00BC5110">
      <w:pPr>
        <w:pStyle w:val="Tekstpodstawowy"/>
        <w:spacing w:before="180" w:after="120" w:line="240" w:lineRule="exact"/>
        <w:ind w:left="822" w:hanging="822"/>
        <w:jc w:val="left"/>
        <w:rPr>
          <w:rFonts w:ascii="Fira Sans" w:hAnsi="Fira Sans" w:cs="Arial"/>
          <w:b/>
          <w:bCs/>
          <w:sz w:val="18"/>
          <w:szCs w:val="18"/>
        </w:rPr>
      </w:pPr>
      <w:r w:rsidRPr="00B13A45">
        <w:rPr>
          <w:rFonts w:ascii="Fira Sans" w:hAnsi="Fira Sans" w:cs="Arial"/>
          <w:b/>
          <w:bCs/>
          <w:sz w:val="18"/>
          <w:szCs w:val="18"/>
        </w:rPr>
        <w:t xml:space="preserve">Wykres </w:t>
      </w:r>
      <w:r w:rsidR="00D357A3" w:rsidRPr="00B13A45">
        <w:rPr>
          <w:rFonts w:ascii="Fira Sans" w:hAnsi="Fira Sans" w:cs="Arial"/>
          <w:b/>
          <w:bCs/>
          <w:sz w:val="18"/>
          <w:szCs w:val="18"/>
        </w:rPr>
        <w:t>2</w:t>
      </w:r>
      <w:r w:rsidRPr="00B13A45">
        <w:rPr>
          <w:rFonts w:ascii="Fira Sans" w:hAnsi="Fira Sans" w:cs="Arial"/>
          <w:b/>
          <w:bCs/>
          <w:sz w:val="18"/>
          <w:szCs w:val="18"/>
        </w:rPr>
        <w:t xml:space="preserve">. Struktura wydatków cudzoziemców w Polsce i Polaków za granicą </w:t>
      </w:r>
      <w:r w:rsidR="004053B6" w:rsidRPr="00B13A45">
        <w:rPr>
          <w:rFonts w:ascii="Fira Sans" w:hAnsi="Fira Sans" w:cs="Arial"/>
          <w:b/>
          <w:bCs/>
          <w:sz w:val="18"/>
          <w:szCs w:val="18"/>
        </w:rPr>
        <w:t>według</w:t>
      </w:r>
      <w:r w:rsidR="003F552F" w:rsidRPr="00B13A45">
        <w:rPr>
          <w:rFonts w:ascii="Fira Sans" w:hAnsi="Fira Sans" w:cs="Arial"/>
          <w:b/>
          <w:bCs/>
          <w:sz w:val="18"/>
          <w:szCs w:val="18"/>
        </w:rPr>
        <w:t xml:space="preserve"> grup asortymentowych</w:t>
      </w:r>
      <w:r w:rsidR="004053B6" w:rsidRPr="00B13A45">
        <w:rPr>
          <w:rFonts w:ascii="Fira Sans" w:hAnsi="Fira Sans" w:cs="Arial"/>
          <w:b/>
          <w:bCs/>
          <w:sz w:val="18"/>
          <w:szCs w:val="18"/>
        </w:rPr>
        <w:t xml:space="preserve"> </w:t>
      </w:r>
      <w:r w:rsidRPr="00B13A45">
        <w:rPr>
          <w:rFonts w:ascii="Fira Sans" w:hAnsi="Fira Sans" w:cs="Arial"/>
          <w:b/>
          <w:bCs/>
          <w:sz w:val="18"/>
          <w:szCs w:val="18"/>
        </w:rPr>
        <w:t xml:space="preserve">w </w:t>
      </w:r>
      <w:r w:rsidR="00564ADF" w:rsidRPr="00B13A45">
        <w:rPr>
          <w:rFonts w:ascii="Fira Sans" w:hAnsi="Fira Sans" w:cs="Arial"/>
          <w:b/>
          <w:bCs/>
          <w:sz w:val="18"/>
          <w:szCs w:val="18"/>
        </w:rPr>
        <w:t>I</w:t>
      </w:r>
      <w:r w:rsidR="00B13A45" w:rsidRPr="00B13A45">
        <w:rPr>
          <w:rFonts w:ascii="Fira Sans" w:hAnsi="Fira Sans" w:cs="Arial"/>
          <w:b/>
          <w:bCs/>
          <w:sz w:val="18"/>
          <w:szCs w:val="18"/>
        </w:rPr>
        <w:t>V</w:t>
      </w:r>
      <w:r w:rsidR="004234CF" w:rsidRPr="00B13A45">
        <w:rPr>
          <w:rFonts w:ascii="Fira Sans" w:hAnsi="Fira Sans" w:cs="Arial"/>
          <w:b/>
          <w:bCs/>
          <w:sz w:val="18"/>
          <w:szCs w:val="18"/>
        </w:rPr>
        <w:t xml:space="preserve"> kwartale 2019</w:t>
      </w:r>
      <w:r w:rsidRPr="00B13A45">
        <w:rPr>
          <w:rFonts w:ascii="Fira Sans" w:hAnsi="Fira Sans"/>
          <w:b/>
          <w:bCs/>
          <w:sz w:val="18"/>
          <w:szCs w:val="18"/>
        </w:rPr>
        <w:t> </w:t>
      </w:r>
      <w:r w:rsidRPr="00B13A45">
        <w:rPr>
          <w:rFonts w:ascii="Fira Sans" w:hAnsi="Fira Sans" w:cs="Arial"/>
          <w:b/>
          <w:bCs/>
          <w:sz w:val="18"/>
          <w:szCs w:val="18"/>
        </w:rPr>
        <w:t>r</w:t>
      </w:r>
      <w:r w:rsidR="00A40BD1" w:rsidRPr="00B13A45">
        <w:rPr>
          <w:rFonts w:ascii="Fira Sans" w:hAnsi="Fira Sans" w:cs="Arial"/>
          <w:b/>
          <w:bCs/>
          <w:sz w:val="18"/>
          <w:szCs w:val="18"/>
        </w:rPr>
        <w:t>oku</w:t>
      </w:r>
    </w:p>
    <w:tbl>
      <w:tblPr>
        <w:tblStyle w:val="Tabela-Siatka"/>
        <w:tblW w:w="8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4034"/>
      </w:tblGrid>
      <w:tr w:rsidR="00B13A45" w:rsidRPr="00B13A45" w14:paraId="2439ED71" w14:textId="77777777" w:rsidTr="002338AB">
        <w:trPr>
          <w:trHeight w:val="270"/>
        </w:trPr>
        <w:tc>
          <w:tcPr>
            <w:tcW w:w="4033" w:type="dxa"/>
            <w:vAlign w:val="center"/>
          </w:tcPr>
          <w:p w14:paraId="3D1445CE" w14:textId="088A0B12" w:rsidR="002338AB" w:rsidRPr="00B13A45" w:rsidRDefault="002338AB" w:rsidP="002338AB">
            <w:pPr>
              <w:pStyle w:val="Tekstpodstawowy"/>
              <w:spacing w:line="240" w:lineRule="exact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B13A45">
              <w:rPr>
                <w:rFonts w:ascii="Fira Sans" w:hAnsi="Fira Sans" w:cs="Arial"/>
                <w:sz w:val="18"/>
                <w:szCs w:val="18"/>
              </w:rPr>
              <w:t>Cudzoziemcy</w:t>
            </w:r>
          </w:p>
        </w:tc>
        <w:tc>
          <w:tcPr>
            <w:tcW w:w="4034" w:type="dxa"/>
            <w:vAlign w:val="center"/>
          </w:tcPr>
          <w:p w14:paraId="601BC3F8" w14:textId="32D76F82" w:rsidR="002338AB" w:rsidRPr="00B13A45" w:rsidRDefault="002338AB" w:rsidP="002338AB">
            <w:pPr>
              <w:pStyle w:val="Tekstpodstawowy"/>
              <w:spacing w:line="240" w:lineRule="exact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B13A45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14:paraId="03AF399C" w14:textId="3D42E19E" w:rsidR="003C4795" w:rsidRPr="008749AC" w:rsidRDefault="00B13A45" w:rsidP="00685B4C">
      <w:pPr>
        <w:pStyle w:val="Tekstpodstawowy"/>
        <w:spacing w:before="120" w:line="240" w:lineRule="auto"/>
        <w:ind w:left="1049" w:hanging="1049"/>
        <w:jc w:val="center"/>
        <w:rPr>
          <w:rFonts w:ascii="Fira Sans" w:hAnsi="Fira Sans" w:cs="Arial"/>
          <w:b/>
          <w:bCs/>
          <w:color w:val="FF0000"/>
          <w:sz w:val="19"/>
          <w:szCs w:val="19"/>
        </w:rPr>
      </w:pPr>
      <w:r w:rsidRPr="00B13A45">
        <w:rPr>
          <w:noProof/>
        </w:rPr>
        <w:drawing>
          <wp:inline distT="0" distB="0" distL="0" distR="0" wp14:anchorId="7B1A2FE7" wp14:editId="734B7AF5">
            <wp:extent cx="4969746" cy="1782000"/>
            <wp:effectExtent l="0" t="0" r="2540" b="889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746" cy="17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0C393" w14:textId="6C5FB13E" w:rsidR="00EA02EF" w:rsidRPr="00A22FB2" w:rsidRDefault="008A697D" w:rsidP="00060E46">
      <w:pPr>
        <w:spacing w:before="300" w:after="0"/>
        <w:rPr>
          <w:szCs w:val="19"/>
        </w:rPr>
      </w:pPr>
      <w:r w:rsidRPr="00A22FB2">
        <w:rPr>
          <w:szCs w:val="19"/>
        </w:rPr>
        <w:t xml:space="preserve">Mieszkańcy Polski, przekraczający w </w:t>
      </w:r>
      <w:r w:rsidR="002F28D4" w:rsidRPr="00A22FB2">
        <w:rPr>
          <w:szCs w:val="19"/>
        </w:rPr>
        <w:t>IV</w:t>
      </w:r>
      <w:r w:rsidRPr="00A22FB2">
        <w:rPr>
          <w:szCs w:val="19"/>
        </w:rPr>
        <w:t xml:space="preserve"> kwartale 201</w:t>
      </w:r>
      <w:r w:rsidR="00F767DD" w:rsidRPr="00A22FB2">
        <w:rPr>
          <w:szCs w:val="19"/>
        </w:rPr>
        <w:t>9</w:t>
      </w:r>
      <w:r w:rsidRPr="00A22FB2">
        <w:rPr>
          <w:szCs w:val="19"/>
        </w:rPr>
        <w:t xml:space="preserve"> r. zewnętrzną lądową granicę UE na terenie Polski, większość (</w:t>
      </w:r>
      <w:r w:rsidR="00310AF9" w:rsidRPr="00A22FB2">
        <w:rPr>
          <w:szCs w:val="19"/>
        </w:rPr>
        <w:t>62,8</w:t>
      </w:r>
      <w:r w:rsidRPr="00A22FB2">
        <w:rPr>
          <w:szCs w:val="19"/>
        </w:rPr>
        <w:t>%) wydatkowanych za granicą środków przeznaczyli na</w:t>
      </w:r>
      <w:r w:rsidR="007B698F" w:rsidRPr="00A22FB2">
        <w:rPr>
          <w:szCs w:val="19"/>
        </w:rPr>
        <w:t xml:space="preserve"> zakup</w:t>
      </w:r>
      <w:r w:rsidR="00D34DAE" w:rsidRPr="00A22FB2">
        <w:rPr>
          <w:szCs w:val="19"/>
        </w:rPr>
        <w:br/>
      </w:r>
      <w:r w:rsidR="007B698F" w:rsidRPr="00A22FB2">
        <w:rPr>
          <w:szCs w:val="19"/>
        </w:rPr>
        <w:t>towarów nieżywnościowych</w:t>
      </w:r>
      <w:r w:rsidR="00EA02EF" w:rsidRPr="00A22FB2">
        <w:rPr>
          <w:szCs w:val="19"/>
        </w:rPr>
        <w:t>, na</w:t>
      </w:r>
      <w:r w:rsidRPr="00A22FB2">
        <w:rPr>
          <w:szCs w:val="19"/>
        </w:rPr>
        <w:t xml:space="preserve"> </w:t>
      </w:r>
      <w:r w:rsidR="00EA02EF" w:rsidRPr="00A22FB2">
        <w:rPr>
          <w:szCs w:val="19"/>
        </w:rPr>
        <w:t xml:space="preserve">pozostałe wydatki (usługi) </w:t>
      </w:r>
      <w:r w:rsidR="00DC0E1E" w:rsidRPr="00A22FB2">
        <w:rPr>
          <w:szCs w:val="19"/>
        </w:rPr>
        <w:t>przeznaczyli</w:t>
      </w:r>
      <w:r w:rsidR="00993536" w:rsidRPr="00A22FB2">
        <w:rPr>
          <w:szCs w:val="19"/>
        </w:rPr>
        <w:t xml:space="preserve"> 13,4%, a na żywność i </w:t>
      </w:r>
      <w:r w:rsidR="00EA02EF" w:rsidRPr="00A22FB2">
        <w:rPr>
          <w:szCs w:val="19"/>
        </w:rPr>
        <w:t>napoje bezalkoholowe – 5,9%.</w:t>
      </w:r>
    </w:p>
    <w:p w14:paraId="70F06011" w14:textId="5416C289" w:rsidR="008A697D" w:rsidRPr="00A22FB2" w:rsidRDefault="008A697D" w:rsidP="00060E46">
      <w:pPr>
        <w:spacing w:after="0"/>
        <w:rPr>
          <w:szCs w:val="19"/>
        </w:rPr>
      </w:pPr>
      <w:r w:rsidRPr="00A22FB2">
        <w:rPr>
          <w:szCs w:val="19"/>
        </w:rPr>
        <w:lastRenderedPageBreak/>
        <w:t>Cudzoziemcy przekraczający wewnętrzną granicę UE w I</w:t>
      </w:r>
      <w:r w:rsidR="00104A07" w:rsidRPr="00A22FB2">
        <w:rPr>
          <w:szCs w:val="19"/>
        </w:rPr>
        <w:t>V</w:t>
      </w:r>
      <w:r w:rsidRPr="00A22FB2">
        <w:rPr>
          <w:szCs w:val="19"/>
        </w:rPr>
        <w:t xml:space="preserve"> kwartale 201</w:t>
      </w:r>
      <w:r w:rsidR="00585699" w:rsidRPr="00A22FB2">
        <w:rPr>
          <w:szCs w:val="19"/>
        </w:rPr>
        <w:t>9</w:t>
      </w:r>
      <w:r w:rsidRPr="00A22FB2">
        <w:rPr>
          <w:szCs w:val="19"/>
        </w:rPr>
        <w:t xml:space="preserve"> r. największ</w:t>
      </w:r>
      <w:r w:rsidR="00C3147D" w:rsidRPr="00A22FB2">
        <w:rPr>
          <w:szCs w:val="19"/>
        </w:rPr>
        <w:t>y odsetek</w:t>
      </w:r>
      <w:r w:rsidRPr="00A22FB2">
        <w:rPr>
          <w:szCs w:val="19"/>
        </w:rPr>
        <w:t xml:space="preserve"> wydatk</w:t>
      </w:r>
      <w:r w:rsidR="00C3147D" w:rsidRPr="00A22FB2">
        <w:rPr>
          <w:szCs w:val="19"/>
        </w:rPr>
        <w:t xml:space="preserve">ów poniesionych </w:t>
      </w:r>
      <w:r w:rsidRPr="00A22FB2">
        <w:rPr>
          <w:szCs w:val="19"/>
        </w:rPr>
        <w:t>w Polsce p</w:t>
      </w:r>
      <w:r w:rsidR="00C3147D" w:rsidRPr="00A22FB2">
        <w:rPr>
          <w:szCs w:val="19"/>
        </w:rPr>
        <w:t>rzeznaczyli</w:t>
      </w:r>
      <w:r w:rsidRPr="00A22FB2">
        <w:rPr>
          <w:szCs w:val="19"/>
        </w:rPr>
        <w:t xml:space="preserve"> n</w:t>
      </w:r>
      <w:r w:rsidR="006C24EB" w:rsidRPr="00A22FB2">
        <w:rPr>
          <w:szCs w:val="19"/>
        </w:rPr>
        <w:t xml:space="preserve">a towary nieżywnościowe – </w:t>
      </w:r>
      <w:r w:rsidR="0036477D" w:rsidRPr="00A22FB2">
        <w:rPr>
          <w:szCs w:val="19"/>
        </w:rPr>
        <w:t>55,8</w:t>
      </w:r>
      <w:r w:rsidR="00B31A8E" w:rsidRPr="00A22FB2">
        <w:rPr>
          <w:szCs w:val="19"/>
        </w:rPr>
        <w:t>%,</w:t>
      </w:r>
      <w:r w:rsidRPr="00A22FB2">
        <w:rPr>
          <w:szCs w:val="19"/>
        </w:rPr>
        <w:t xml:space="preserve"> </w:t>
      </w:r>
      <w:r w:rsidR="00C3147D" w:rsidRPr="00A22FB2">
        <w:rPr>
          <w:szCs w:val="19"/>
        </w:rPr>
        <w:t xml:space="preserve">następnie </w:t>
      </w:r>
      <w:r w:rsidRPr="00A22FB2">
        <w:rPr>
          <w:szCs w:val="19"/>
        </w:rPr>
        <w:t xml:space="preserve">na pozostałe wydatki (usługi) </w:t>
      </w:r>
      <w:r w:rsidR="00BF7B08" w:rsidRPr="00A22FB2">
        <w:rPr>
          <w:szCs w:val="19"/>
        </w:rPr>
        <w:t xml:space="preserve">– </w:t>
      </w:r>
      <w:r w:rsidR="0036477D" w:rsidRPr="00A22FB2">
        <w:rPr>
          <w:szCs w:val="19"/>
        </w:rPr>
        <w:t>15,0</w:t>
      </w:r>
      <w:r w:rsidR="00B31A8E" w:rsidRPr="00A22FB2">
        <w:rPr>
          <w:szCs w:val="19"/>
        </w:rPr>
        <w:t xml:space="preserve">% </w:t>
      </w:r>
      <w:r w:rsidR="006C24EB" w:rsidRPr="00A22FB2">
        <w:rPr>
          <w:szCs w:val="19"/>
        </w:rPr>
        <w:t>oraz</w:t>
      </w:r>
      <w:r w:rsidRPr="00A22FB2">
        <w:rPr>
          <w:szCs w:val="19"/>
        </w:rPr>
        <w:t xml:space="preserve"> na żywność i napoje bezalkoholowe</w:t>
      </w:r>
      <w:r w:rsidR="00B31A8E" w:rsidRPr="00A22FB2">
        <w:rPr>
          <w:szCs w:val="19"/>
        </w:rPr>
        <w:t xml:space="preserve"> –</w:t>
      </w:r>
      <w:r w:rsidR="00E236E9" w:rsidRPr="00A22FB2">
        <w:rPr>
          <w:szCs w:val="19"/>
        </w:rPr>
        <w:t xml:space="preserve"> </w:t>
      </w:r>
      <w:r w:rsidR="0036477D" w:rsidRPr="00A22FB2">
        <w:rPr>
          <w:szCs w:val="19"/>
        </w:rPr>
        <w:t>13,4</w:t>
      </w:r>
      <w:r w:rsidRPr="00A22FB2">
        <w:rPr>
          <w:szCs w:val="19"/>
        </w:rPr>
        <w:t>%. Z kolei</w:t>
      </w:r>
      <w:r w:rsidR="00771E42" w:rsidRPr="00A22FB2">
        <w:rPr>
          <w:szCs w:val="19"/>
        </w:rPr>
        <w:t>,</w:t>
      </w:r>
      <w:r w:rsidRPr="00A22FB2">
        <w:rPr>
          <w:szCs w:val="19"/>
        </w:rPr>
        <w:t xml:space="preserve"> wśród mieszkańców Polski przekraczających omawianą granicę</w:t>
      </w:r>
      <w:r w:rsidR="00771E42" w:rsidRPr="00A22FB2">
        <w:rPr>
          <w:szCs w:val="19"/>
        </w:rPr>
        <w:t>,</w:t>
      </w:r>
      <w:r w:rsidRPr="00A22FB2">
        <w:rPr>
          <w:szCs w:val="19"/>
        </w:rPr>
        <w:t xml:space="preserve"> znaczny udział w strukturze wydatków poniesionych za granicą miały pozostałe wydatki (usługi) –</w:t>
      </w:r>
      <w:r w:rsidR="0006629F" w:rsidRPr="00A22FB2">
        <w:rPr>
          <w:szCs w:val="19"/>
        </w:rPr>
        <w:t xml:space="preserve"> </w:t>
      </w:r>
      <w:r w:rsidR="00310AF9" w:rsidRPr="00A22FB2">
        <w:rPr>
          <w:szCs w:val="19"/>
        </w:rPr>
        <w:t>44,7</w:t>
      </w:r>
      <w:r w:rsidRPr="00A22FB2">
        <w:rPr>
          <w:szCs w:val="19"/>
        </w:rPr>
        <w:t xml:space="preserve">% i towary nieżywnościowe – </w:t>
      </w:r>
      <w:r w:rsidR="00310AF9" w:rsidRPr="00A22FB2">
        <w:rPr>
          <w:szCs w:val="19"/>
        </w:rPr>
        <w:t>37,4</w:t>
      </w:r>
      <w:r w:rsidRPr="00A22FB2">
        <w:rPr>
          <w:szCs w:val="19"/>
        </w:rPr>
        <w:t xml:space="preserve">%, a na żywność i napoje bezalkoholowe Polacy przeznaczyli </w:t>
      </w:r>
      <w:r w:rsidR="00310AF9" w:rsidRPr="00A22FB2">
        <w:rPr>
          <w:szCs w:val="19"/>
        </w:rPr>
        <w:t>13,8</w:t>
      </w:r>
      <w:r w:rsidRPr="00A22FB2">
        <w:rPr>
          <w:szCs w:val="19"/>
        </w:rPr>
        <w:t>%</w:t>
      </w:r>
      <w:r w:rsidR="00432AB8" w:rsidRPr="00A22FB2">
        <w:rPr>
          <w:szCs w:val="19"/>
        </w:rPr>
        <w:t xml:space="preserve"> swoich</w:t>
      </w:r>
      <w:r w:rsidR="0006629F" w:rsidRPr="00A22FB2">
        <w:rPr>
          <w:szCs w:val="19"/>
        </w:rPr>
        <w:t xml:space="preserve"> wydatków</w:t>
      </w:r>
      <w:r w:rsidRPr="00A22FB2">
        <w:rPr>
          <w:szCs w:val="19"/>
        </w:rPr>
        <w:t>.</w:t>
      </w:r>
    </w:p>
    <w:p w14:paraId="767B6960" w14:textId="31561C0B" w:rsidR="008A697D" w:rsidRPr="00A22FB2" w:rsidRDefault="00FA2100" w:rsidP="00EA34B6">
      <w:pPr>
        <w:pStyle w:val="Nagwek1"/>
        <w:rPr>
          <w:rFonts w:ascii="Fira Sans" w:hAnsi="Fira Sans" w:cs="Arial"/>
          <w:b/>
          <w:color w:val="auto"/>
          <w:sz w:val="18"/>
          <w:szCs w:val="18"/>
        </w:rPr>
      </w:pPr>
      <w:r w:rsidRPr="00C06F1E">
        <w:rPr>
          <w:rFonts w:ascii="Fira Sans" w:hAnsi="Fira Sans"/>
          <w:b/>
          <w:noProof/>
          <w:color w:val="auto"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62688" behindDoc="1" locked="0" layoutInCell="1" allowOverlap="1" wp14:anchorId="304D8F14" wp14:editId="032D3867">
                <wp:simplePos x="0" y="0"/>
                <wp:positionH relativeFrom="column">
                  <wp:posOffset>5305425</wp:posOffset>
                </wp:positionH>
                <wp:positionV relativeFrom="paragraph">
                  <wp:posOffset>234950</wp:posOffset>
                </wp:positionV>
                <wp:extent cx="1725295" cy="904875"/>
                <wp:effectExtent l="0" t="0" r="0" b="0"/>
                <wp:wrapTight wrapText="bothSides">
                  <wp:wrapPolygon edited="0">
                    <wp:start x="715" y="0"/>
                    <wp:lineTo x="715" y="20918"/>
                    <wp:lineTo x="20749" y="20918"/>
                    <wp:lineTo x="20749" y="0"/>
                    <wp:lineTo x="715" y="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27D6D" w14:textId="5D9FAF2D" w:rsidR="00B132FB" w:rsidRPr="00672511" w:rsidRDefault="009673EB" w:rsidP="00CF1CB7">
                            <w:pPr>
                              <w:pStyle w:val="tekstzboku"/>
                              <w:spacing w:before="0"/>
                              <w:ind w:right="-139"/>
                              <w:rPr>
                                <w:color w:val="002060"/>
                                <w:spacing w:val="-2"/>
                              </w:rPr>
                            </w:pPr>
                            <w:r w:rsidRPr="00672511">
                              <w:rPr>
                                <w:bCs w:val="0"/>
                                <w:color w:val="002060"/>
                              </w:rPr>
                              <w:t>W</w:t>
                            </w:r>
                            <w:r w:rsidR="00722E03" w:rsidRPr="00672511">
                              <w:rPr>
                                <w:color w:val="002060"/>
                              </w:rPr>
                              <w:t xml:space="preserve"> 2019</w:t>
                            </w:r>
                            <w:r w:rsidRPr="00672511">
                              <w:rPr>
                                <w:color w:val="002060"/>
                              </w:rPr>
                              <w:t xml:space="preserve"> r.</w:t>
                            </w:r>
                            <w:r w:rsidR="00FA2100" w:rsidRPr="00672511"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 w:rsidR="003A1A3A" w:rsidRPr="00672511">
                              <w:rPr>
                                <w:color w:val="002060"/>
                                <w:spacing w:val="-2"/>
                              </w:rPr>
                              <w:t>mały ruch graniczny</w:t>
                            </w:r>
                            <w:r w:rsidRPr="00672511"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 w:rsidR="00FA572A" w:rsidRPr="00672511">
                              <w:rPr>
                                <w:spacing w:val="-2"/>
                              </w:rPr>
                              <w:t xml:space="preserve">stanowił </w:t>
                            </w:r>
                            <w:r w:rsidR="00AE1EAC" w:rsidRPr="00672511">
                              <w:rPr>
                                <w:color w:val="002060"/>
                                <w:spacing w:val="-2"/>
                              </w:rPr>
                              <w:t>22,5</w:t>
                            </w:r>
                            <w:r w:rsidR="00FA572A" w:rsidRPr="00672511">
                              <w:rPr>
                                <w:color w:val="002060"/>
                                <w:spacing w:val="-2"/>
                              </w:rPr>
                              <w:t>% przekroczeń</w:t>
                            </w:r>
                            <w:r w:rsidR="008E25ED" w:rsidRPr="00672511"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 w:rsidR="007A4854" w:rsidRPr="00672511">
                              <w:rPr>
                                <w:color w:val="002060"/>
                                <w:spacing w:val="-2"/>
                              </w:rPr>
                              <w:t xml:space="preserve">przez cudzoziemców </w:t>
                            </w:r>
                            <w:r w:rsidR="002C2C87" w:rsidRPr="00672511">
                              <w:rPr>
                                <w:color w:val="002060"/>
                                <w:spacing w:val="-2"/>
                              </w:rPr>
                              <w:t xml:space="preserve">lądowej </w:t>
                            </w:r>
                            <w:r w:rsidR="00FA572A" w:rsidRPr="00672511">
                              <w:rPr>
                                <w:color w:val="002060"/>
                                <w:spacing w:val="-2"/>
                              </w:rPr>
                              <w:t xml:space="preserve">granicy </w:t>
                            </w:r>
                            <w:r w:rsidR="00BC5110" w:rsidRPr="00672511">
                              <w:rPr>
                                <w:color w:val="002060"/>
                                <w:spacing w:val="-2"/>
                              </w:rPr>
                              <w:t xml:space="preserve">Polski </w:t>
                            </w:r>
                            <w:r w:rsidR="002C2C87" w:rsidRPr="00672511">
                              <w:rPr>
                                <w:color w:val="002060"/>
                                <w:spacing w:val="-2"/>
                              </w:rPr>
                              <w:t>z</w:t>
                            </w:r>
                            <w:r w:rsidR="00DD1AC1" w:rsidRPr="00672511">
                              <w:rPr>
                                <w:color w:val="002060"/>
                                <w:spacing w:val="-2"/>
                              </w:rPr>
                              <w:t> </w:t>
                            </w:r>
                            <w:r w:rsidR="002C2C87" w:rsidRPr="00672511">
                              <w:rPr>
                                <w:color w:val="002060"/>
                                <w:spacing w:val="-2"/>
                              </w:rPr>
                              <w:t>U</w:t>
                            </w:r>
                            <w:r w:rsidR="00FA572A" w:rsidRPr="00672511">
                              <w:rPr>
                                <w:color w:val="002060"/>
                                <w:spacing w:val="-2"/>
                              </w:rPr>
                              <w:t>krai</w:t>
                            </w:r>
                            <w:r w:rsidR="002C2C87" w:rsidRPr="00672511">
                              <w:rPr>
                                <w:color w:val="002060"/>
                                <w:spacing w:val="-2"/>
                              </w:rPr>
                              <w:t xml:space="preserve">ną </w:t>
                            </w:r>
                            <w:r w:rsidR="001D3EE3">
                              <w:rPr>
                                <w:color w:val="002060"/>
                                <w:spacing w:val="-2"/>
                              </w:rPr>
                              <w:br/>
                            </w:r>
                            <w:r w:rsidR="00CF1CB7" w:rsidRPr="00672511">
                              <w:rPr>
                                <w:color w:val="002060"/>
                                <w:spacing w:val="-2"/>
                              </w:rPr>
                              <w:t>(w IV kwartale 2019 </w:t>
                            </w:r>
                            <w:r w:rsidR="00AF480D" w:rsidRPr="00672511">
                              <w:rPr>
                                <w:color w:val="002060"/>
                                <w:spacing w:val="-2"/>
                              </w:rPr>
                              <w:t>r. – 23,9</w:t>
                            </w:r>
                            <w:r w:rsidRPr="00672511">
                              <w:rPr>
                                <w:color w:val="002060"/>
                                <w:spacing w:val="-2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D8F14" id="Pole tekstowe 15" o:spid="_x0000_s1030" type="#_x0000_t202" style="position:absolute;margin-left:417.75pt;margin-top:18.5pt;width:135.85pt;height:71.25pt;z-index:-25155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" filled="f" stroked="f">
                <v:textbox>
                  <w:txbxContent>
                    <w:p w14:paraId="26527D6D" w14:textId="5D9FAF2D" w:rsidR="00B132FB" w:rsidRPr="00672511" w:rsidRDefault="009673EB" w:rsidP="00CF1CB7">
                      <w:pPr>
                        <w:pStyle w:val="tekstzboku"/>
                        <w:spacing w:before="0"/>
                        <w:ind w:right="-139"/>
                        <w:rPr>
                          <w:color w:val="002060"/>
                          <w:spacing w:val="-2"/>
                        </w:rPr>
                      </w:pPr>
                      <w:r w:rsidRPr="00672511">
                        <w:rPr>
                          <w:bCs w:val="0"/>
                          <w:color w:val="002060"/>
                        </w:rPr>
                        <w:t>W</w:t>
                      </w:r>
                      <w:r w:rsidR="00722E03" w:rsidRPr="00672511">
                        <w:rPr>
                          <w:color w:val="002060"/>
                        </w:rPr>
                        <w:t xml:space="preserve"> 2019</w:t>
                      </w:r>
                      <w:r w:rsidRPr="00672511">
                        <w:rPr>
                          <w:color w:val="002060"/>
                        </w:rPr>
                        <w:t xml:space="preserve"> r.</w:t>
                      </w:r>
                      <w:r w:rsidR="00FA2100" w:rsidRPr="00672511"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 w:rsidR="003A1A3A" w:rsidRPr="00672511">
                        <w:rPr>
                          <w:color w:val="002060"/>
                          <w:spacing w:val="-2"/>
                        </w:rPr>
                        <w:t>mały ruch graniczny</w:t>
                      </w:r>
                      <w:r w:rsidRPr="00672511"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 w:rsidR="00FA572A" w:rsidRPr="00672511">
                        <w:rPr>
                          <w:spacing w:val="-2"/>
                        </w:rPr>
                        <w:t xml:space="preserve">stanowił </w:t>
                      </w:r>
                      <w:r w:rsidR="00AE1EAC" w:rsidRPr="00672511">
                        <w:rPr>
                          <w:color w:val="002060"/>
                          <w:spacing w:val="-2"/>
                        </w:rPr>
                        <w:t>22,5</w:t>
                      </w:r>
                      <w:r w:rsidR="00FA572A" w:rsidRPr="00672511">
                        <w:rPr>
                          <w:color w:val="002060"/>
                          <w:spacing w:val="-2"/>
                        </w:rPr>
                        <w:t>% przekroczeń</w:t>
                      </w:r>
                      <w:r w:rsidR="008E25ED" w:rsidRPr="00672511"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 w:rsidR="007A4854" w:rsidRPr="00672511">
                        <w:rPr>
                          <w:color w:val="002060"/>
                          <w:spacing w:val="-2"/>
                        </w:rPr>
                        <w:t xml:space="preserve">przez cudzoziemców </w:t>
                      </w:r>
                      <w:r w:rsidR="002C2C87" w:rsidRPr="00672511">
                        <w:rPr>
                          <w:color w:val="002060"/>
                          <w:spacing w:val="-2"/>
                        </w:rPr>
                        <w:t xml:space="preserve">lądowej </w:t>
                      </w:r>
                      <w:r w:rsidR="00FA572A" w:rsidRPr="00672511">
                        <w:rPr>
                          <w:color w:val="002060"/>
                          <w:spacing w:val="-2"/>
                        </w:rPr>
                        <w:t xml:space="preserve">granicy </w:t>
                      </w:r>
                      <w:r w:rsidR="00BC5110" w:rsidRPr="00672511">
                        <w:rPr>
                          <w:color w:val="002060"/>
                          <w:spacing w:val="-2"/>
                        </w:rPr>
                        <w:t xml:space="preserve">Polski </w:t>
                      </w:r>
                      <w:r w:rsidR="002C2C87" w:rsidRPr="00672511">
                        <w:rPr>
                          <w:color w:val="002060"/>
                          <w:spacing w:val="-2"/>
                        </w:rPr>
                        <w:t>z</w:t>
                      </w:r>
                      <w:r w:rsidR="00DD1AC1" w:rsidRPr="00672511">
                        <w:rPr>
                          <w:color w:val="002060"/>
                          <w:spacing w:val="-2"/>
                        </w:rPr>
                        <w:t> </w:t>
                      </w:r>
                      <w:r w:rsidR="002C2C87" w:rsidRPr="00672511">
                        <w:rPr>
                          <w:color w:val="002060"/>
                          <w:spacing w:val="-2"/>
                        </w:rPr>
                        <w:t>U</w:t>
                      </w:r>
                      <w:r w:rsidR="00FA572A" w:rsidRPr="00672511">
                        <w:rPr>
                          <w:color w:val="002060"/>
                          <w:spacing w:val="-2"/>
                        </w:rPr>
                        <w:t>krai</w:t>
                      </w:r>
                      <w:r w:rsidR="002C2C87" w:rsidRPr="00672511">
                        <w:rPr>
                          <w:color w:val="002060"/>
                          <w:spacing w:val="-2"/>
                        </w:rPr>
                        <w:t xml:space="preserve">ną </w:t>
                      </w:r>
                      <w:r w:rsidR="001D3EE3">
                        <w:rPr>
                          <w:color w:val="002060"/>
                          <w:spacing w:val="-2"/>
                        </w:rPr>
                        <w:br/>
                      </w:r>
                      <w:r w:rsidR="00CF1CB7" w:rsidRPr="00672511">
                        <w:rPr>
                          <w:color w:val="002060"/>
                          <w:spacing w:val="-2"/>
                        </w:rPr>
                        <w:t>(w IV kwartale 2019 </w:t>
                      </w:r>
                      <w:r w:rsidR="00AF480D" w:rsidRPr="00672511">
                        <w:rPr>
                          <w:color w:val="002060"/>
                          <w:spacing w:val="-2"/>
                        </w:rPr>
                        <w:t>r. – 23,9</w:t>
                      </w:r>
                      <w:r w:rsidRPr="00672511">
                        <w:rPr>
                          <w:color w:val="002060"/>
                          <w:spacing w:val="-2"/>
                        </w:rPr>
                        <w:t>%)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A697D" w:rsidRPr="00C06F1E">
        <w:rPr>
          <w:rFonts w:ascii="Fira Sans" w:hAnsi="Fira Sans" w:cs="Arial"/>
          <w:b/>
          <w:color w:val="auto"/>
          <w:sz w:val="18"/>
          <w:szCs w:val="18"/>
        </w:rPr>
        <w:t>Wykres </w:t>
      </w:r>
      <w:r w:rsidR="00D357A3" w:rsidRPr="00C06F1E">
        <w:rPr>
          <w:rFonts w:ascii="Fira Sans" w:hAnsi="Fira Sans" w:cs="Arial"/>
          <w:b/>
          <w:color w:val="auto"/>
          <w:sz w:val="18"/>
          <w:szCs w:val="18"/>
        </w:rPr>
        <w:t>3</w:t>
      </w:r>
      <w:r w:rsidR="008A697D" w:rsidRPr="00C06F1E">
        <w:rPr>
          <w:rFonts w:ascii="Fira Sans" w:hAnsi="Fira Sans" w:cs="Arial"/>
          <w:b/>
          <w:color w:val="auto"/>
          <w:sz w:val="18"/>
          <w:szCs w:val="18"/>
        </w:rPr>
        <w:t>. Mały ruch graniczny cud</w:t>
      </w:r>
      <w:r w:rsidR="008A697D" w:rsidRPr="00A22FB2">
        <w:rPr>
          <w:rFonts w:ascii="Fira Sans" w:hAnsi="Fira Sans" w:cs="Arial"/>
          <w:b/>
          <w:color w:val="auto"/>
          <w:sz w:val="18"/>
          <w:szCs w:val="18"/>
        </w:rPr>
        <w:t>zoziemców na granicy polsko-ukraińskiej</w:t>
      </w:r>
      <w:r w:rsidR="00621E6B" w:rsidRPr="00A22FB2">
        <w:rPr>
          <w:rFonts w:ascii="Fira Sans" w:hAnsi="Fira Sans" w:cs="Arial"/>
          <w:b/>
          <w:color w:val="auto"/>
          <w:sz w:val="18"/>
          <w:szCs w:val="18"/>
          <w:vertAlign w:val="superscript"/>
        </w:rPr>
        <w:t> </w:t>
      </w:r>
      <w:r w:rsidR="009750D8" w:rsidRPr="00A22FB2">
        <w:rPr>
          <w:rFonts w:ascii="Fira Sans" w:hAnsi="Fira Sans" w:cs="Arial"/>
          <w:b/>
          <w:color w:val="auto"/>
          <w:sz w:val="18"/>
          <w:szCs w:val="18"/>
          <w:vertAlign w:val="superscript"/>
        </w:rPr>
        <w:t>1</w:t>
      </w:r>
    </w:p>
    <w:p w14:paraId="3BE4D6AC" w14:textId="6C7865D8" w:rsidR="00E3429F" w:rsidRPr="00C54C3B" w:rsidRDefault="00C06F1E" w:rsidP="00DD6214">
      <w:pPr>
        <w:spacing w:after="0" w:line="240" w:lineRule="auto"/>
        <w:jc w:val="center"/>
        <w:rPr>
          <w:rFonts w:cs="Arial"/>
          <w:b/>
          <w:szCs w:val="19"/>
        </w:rPr>
      </w:pPr>
      <w:r w:rsidRPr="00C06F1E">
        <w:rPr>
          <w:noProof/>
          <w:lang w:eastAsia="pl-PL"/>
        </w:rPr>
        <w:drawing>
          <wp:inline distT="0" distB="0" distL="0" distR="0" wp14:anchorId="563F6A48" wp14:editId="6324261F">
            <wp:extent cx="5116833" cy="2088000"/>
            <wp:effectExtent l="0" t="0" r="0" b="762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33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2B9C1" w14:textId="5892334A" w:rsidR="006259C4" w:rsidRPr="00C54C3B" w:rsidRDefault="009750D8" w:rsidP="00E7464D">
      <w:pPr>
        <w:spacing w:after="0" w:line="240" w:lineRule="auto"/>
        <w:ind w:left="709" w:hanging="709"/>
        <w:rPr>
          <w:rFonts w:cs="Arial"/>
          <w:b/>
          <w:strike/>
          <w:szCs w:val="19"/>
        </w:rPr>
      </w:pPr>
      <w:r w:rsidRPr="00C54C3B">
        <w:rPr>
          <w:sz w:val="16"/>
          <w:szCs w:val="16"/>
          <w:vertAlign w:val="superscript"/>
        </w:rPr>
        <w:t>1</w:t>
      </w:r>
      <w:r w:rsidRPr="00C54C3B">
        <w:rPr>
          <w:sz w:val="16"/>
          <w:szCs w:val="16"/>
        </w:rPr>
        <w:t xml:space="preserve"> </w:t>
      </w:r>
      <w:r w:rsidR="00A76B8D" w:rsidRPr="00C54C3B">
        <w:rPr>
          <w:sz w:val="14"/>
          <w:szCs w:val="14"/>
        </w:rPr>
        <w:t>Obowiązek posiadania wizy przez obywateli Ukrainy podróżujących do UE został zniesiony 11 czerwca 2017 r.</w:t>
      </w:r>
    </w:p>
    <w:p w14:paraId="7029EF13" w14:textId="702FDAB3" w:rsidR="00B57022" w:rsidRPr="00A22FB2" w:rsidRDefault="008E25ED" w:rsidP="00B57022">
      <w:pPr>
        <w:spacing w:before="240"/>
        <w:rPr>
          <w:szCs w:val="19"/>
        </w:rPr>
      </w:pPr>
      <w:r w:rsidRPr="00A22FB2">
        <w:rPr>
          <w:szCs w:val="19"/>
        </w:rPr>
        <w:t xml:space="preserve">Zróżnicowanie wydatków, w tym także pod względem struktury asortymentowej, występowało wśród przekraczających poszczególne odcinki granicy cudzoziemców, jak i Polaków. </w:t>
      </w:r>
      <w:r w:rsidR="00B57022" w:rsidRPr="00A22FB2">
        <w:rPr>
          <w:szCs w:val="19"/>
        </w:rPr>
        <w:t>Związane jest to m.in. ze sposobem podróżowania, celem podróży, długością pobytu, czy też opłacalnością dokonywania zakupów za granicą.</w:t>
      </w:r>
    </w:p>
    <w:p w14:paraId="524FA7C7" w14:textId="32BF87FD" w:rsidR="00B57022" w:rsidRPr="00722E03" w:rsidRDefault="00B57022" w:rsidP="00B57022">
      <w:pPr>
        <w:spacing w:before="0"/>
        <w:ind w:left="584" w:hanging="595"/>
        <w:rPr>
          <w:b/>
          <w:spacing w:val="-4"/>
          <w:sz w:val="18"/>
          <w:szCs w:val="18"/>
        </w:rPr>
      </w:pPr>
      <w:r w:rsidRPr="00722E03">
        <w:rPr>
          <w:b/>
          <w:spacing w:val="-4"/>
          <w:sz w:val="18"/>
          <w:szCs w:val="18"/>
        </w:rPr>
        <w:t>Tabl. 1. </w:t>
      </w:r>
      <w:r w:rsidRPr="00722E03">
        <w:rPr>
          <w:b/>
          <w:sz w:val="18"/>
          <w:szCs w:val="18"/>
        </w:rPr>
        <w:t>Ruch graniczny oraz wydatki cudzoziemców w P</w:t>
      </w:r>
      <w:r w:rsidR="00554952" w:rsidRPr="00722E03">
        <w:rPr>
          <w:b/>
          <w:sz w:val="18"/>
          <w:szCs w:val="18"/>
        </w:rPr>
        <w:t>olsce i Polaków za granicą w IV</w:t>
      </w:r>
      <w:r w:rsidRPr="00722E03">
        <w:rPr>
          <w:b/>
          <w:sz w:val="18"/>
          <w:szCs w:val="18"/>
        </w:rPr>
        <w:t xml:space="preserve"> kwartale 2019 roku</w:t>
      </w:r>
    </w:p>
    <w:tbl>
      <w:tblPr>
        <w:tblStyle w:val="Tabela-Siatka"/>
        <w:tblW w:w="5000" w:type="pct"/>
        <w:tblInd w:w="-34" w:type="dxa"/>
        <w:tblBorders>
          <w:top w:val="single" w:sz="4" w:space="0" w:color="7030A0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567"/>
        <w:gridCol w:w="568"/>
        <w:gridCol w:w="566"/>
        <w:gridCol w:w="568"/>
        <w:gridCol w:w="573"/>
        <w:gridCol w:w="574"/>
        <w:gridCol w:w="573"/>
        <w:gridCol w:w="576"/>
        <w:gridCol w:w="561"/>
        <w:gridCol w:w="561"/>
        <w:gridCol w:w="561"/>
        <w:gridCol w:w="560"/>
      </w:tblGrid>
      <w:tr w:rsidR="00C54C3B" w:rsidRPr="00C54C3B" w14:paraId="16D718B7" w14:textId="77777777" w:rsidTr="00500741">
        <w:trPr>
          <w:trHeight w:hRule="exact" w:val="284"/>
        </w:trPr>
        <w:tc>
          <w:tcPr>
            <w:tcW w:w="780" w:type="pct"/>
            <w:vMerge w:val="restart"/>
            <w:tcBorders>
              <w:top w:val="nil"/>
              <w:bottom w:val="single" w:sz="4" w:space="0" w:color="7030A0"/>
              <w:right w:val="single" w:sz="12" w:space="0" w:color="001D77"/>
            </w:tcBorders>
            <w:vAlign w:val="center"/>
          </w:tcPr>
          <w:p w14:paraId="54E47195" w14:textId="77777777" w:rsidR="00B57022" w:rsidRPr="008749AC" w:rsidRDefault="00B57022" w:rsidP="00500741">
            <w:pPr>
              <w:spacing w:before="60" w:after="60"/>
              <w:jc w:val="center"/>
              <w:rPr>
                <w:color w:val="FF0000"/>
                <w:sz w:val="16"/>
                <w:szCs w:val="16"/>
              </w:rPr>
            </w:pPr>
            <w:r w:rsidRPr="00554952">
              <w:rPr>
                <w:sz w:val="16"/>
                <w:szCs w:val="16"/>
              </w:rPr>
              <w:t>Granica</w:t>
            </w:r>
          </w:p>
        </w:tc>
        <w:tc>
          <w:tcPr>
            <w:tcW w:w="1406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5AE6375F" w14:textId="77777777" w:rsidR="00B57022" w:rsidRPr="00554952" w:rsidRDefault="00B57022" w:rsidP="0050074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54952">
              <w:rPr>
                <w:sz w:val="16"/>
                <w:szCs w:val="16"/>
              </w:rPr>
              <w:t>Ruch graniczny</w:t>
            </w:r>
            <w:r w:rsidRPr="00554952">
              <w:rPr>
                <w:sz w:val="16"/>
                <w:szCs w:val="16"/>
                <w:vertAlign w:val="superscript"/>
              </w:rPr>
              <w:t> 1</w:t>
            </w:r>
          </w:p>
        </w:tc>
        <w:tc>
          <w:tcPr>
            <w:tcW w:w="1423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4CE713F9" w14:textId="77777777" w:rsidR="00B57022" w:rsidRPr="00B91A19" w:rsidRDefault="00B57022" w:rsidP="00500741">
            <w:pPr>
              <w:spacing w:before="20" w:after="20"/>
              <w:jc w:val="center"/>
              <w:rPr>
                <w:i/>
                <w:sz w:val="16"/>
                <w:szCs w:val="16"/>
              </w:rPr>
            </w:pPr>
            <w:r w:rsidRPr="00B91A19">
              <w:rPr>
                <w:sz w:val="16"/>
                <w:szCs w:val="16"/>
              </w:rPr>
              <w:t>Wydatki</w:t>
            </w:r>
          </w:p>
        </w:tc>
        <w:tc>
          <w:tcPr>
            <w:tcW w:w="1390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</w:tcBorders>
            <w:vAlign w:val="center"/>
          </w:tcPr>
          <w:p w14:paraId="57F616D7" w14:textId="77777777" w:rsidR="00B57022" w:rsidRPr="00C54C3B" w:rsidRDefault="00B57022" w:rsidP="0050074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C54C3B">
              <w:rPr>
                <w:sz w:val="16"/>
                <w:szCs w:val="16"/>
              </w:rPr>
              <w:t>Średnie wydatki </w:t>
            </w:r>
            <w:r w:rsidRPr="00C54C3B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8749AC" w:rsidRPr="008749AC" w14:paraId="2A9D6BDC" w14:textId="77777777" w:rsidTr="00500741">
        <w:trPr>
          <w:trHeight w:hRule="exact" w:val="284"/>
        </w:trPr>
        <w:tc>
          <w:tcPr>
            <w:tcW w:w="780" w:type="pct"/>
            <w:vMerge/>
            <w:tcBorders>
              <w:top w:val="single" w:sz="4" w:space="0" w:color="7030A0"/>
              <w:right w:val="single" w:sz="12" w:space="0" w:color="001D77"/>
            </w:tcBorders>
          </w:tcPr>
          <w:p w14:paraId="54DBD974" w14:textId="77777777" w:rsidR="00B57022" w:rsidRPr="008749AC" w:rsidRDefault="00B57022" w:rsidP="00500741">
            <w:pPr>
              <w:spacing w:before="60" w:after="6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1322118" w14:textId="77777777" w:rsidR="00B57022" w:rsidRPr="00554952" w:rsidRDefault="00B57022" w:rsidP="00500741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554952">
              <w:rPr>
                <w:sz w:val="16"/>
                <w:szCs w:val="16"/>
              </w:rPr>
              <w:t>cudzoziemcy</w:t>
            </w:r>
          </w:p>
        </w:tc>
        <w:tc>
          <w:tcPr>
            <w:tcW w:w="703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4B2C430D" w14:textId="77777777" w:rsidR="00B57022" w:rsidRPr="00554952" w:rsidRDefault="00B57022" w:rsidP="00500741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554952">
              <w:rPr>
                <w:sz w:val="16"/>
                <w:szCs w:val="16"/>
              </w:rPr>
              <w:t>Polacy</w:t>
            </w:r>
          </w:p>
        </w:tc>
        <w:tc>
          <w:tcPr>
            <w:tcW w:w="711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C151F70" w14:textId="77777777" w:rsidR="00B57022" w:rsidRPr="00B91A19" w:rsidRDefault="00B57022" w:rsidP="00500741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B91A19">
              <w:rPr>
                <w:sz w:val="16"/>
                <w:szCs w:val="16"/>
              </w:rPr>
              <w:t>cudzoziemcy</w:t>
            </w:r>
          </w:p>
        </w:tc>
        <w:tc>
          <w:tcPr>
            <w:tcW w:w="712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51640419" w14:textId="77777777" w:rsidR="00B57022" w:rsidRPr="00D543BA" w:rsidRDefault="00B57022" w:rsidP="00500741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Polacy</w:t>
            </w:r>
          </w:p>
        </w:tc>
        <w:tc>
          <w:tcPr>
            <w:tcW w:w="695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4FE0907" w14:textId="77777777" w:rsidR="00B57022" w:rsidRPr="00D543BA" w:rsidRDefault="00B57022" w:rsidP="00500741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cudzoziemcy</w:t>
            </w:r>
          </w:p>
        </w:tc>
        <w:tc>
          <w:tcPr>
            <w:tcW w:w="695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0AD1222" w14:textId="77777777" w:rsidR="00B57022" w:rsidRPr="00D543BA" w:rsidRDefault="00B57022" w:rsidP="00500741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Polacy</w:t>
            </w:r>
          </w:p>
        </w:tc>
      </w:tr>
      <w:tr w:rsidR="008749AC" w:rsidRPr="008749AC" w14:paraId="4D842766" w14:textId="77777777" w:rsidTr="00500741">
        <w:trPr>
          <w:trHeight w:val="312"/>
        </w:trPr>
        <w:tc>
          <w:tcPr>
            <w:tcW w:w="780" w:type="pct"/>
            <w:vMerge/>
            <w:tcBorders>
              <w:bottom w:val="single" w:sz="12" w:space="0" w:color="001D77"/>
              <w:right w:val="single" w:sz="12" w:space="0" w:color="001D77"/>
            </w:tcBorders>
          </w:tcPr>
          <w:p w14:paraId="743F91AA" w14:textId="77777777" w:rsidR="00B57022" w:rsidRPr="008749AC" w:rsidRDefault="00B57022" w:rsidP="00500741">
            <w:pPr>
              <w:spacing w:before="60" w:after="6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5C4102F" w14:textId="77777777" w:rsidR="00B57022" w:rsidRPr="00554952" w:rsidRDefault="00B57022" w:rsidP="00500741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554952">
              <w:rPr>
                <w:spacing w:val="-8"/>
                <w:sz w:val="16"/>
                <w:szCs w:val="16"/>
              </w:rPr>
              <w:t>mln osób</w:t>
            </w:r>
          </w:p>
        </w:tc>
        <w:tc>
          <w:tcPr>
            <w:tcW w:w="352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0DADA46F" w14:textId="0510B467" w:rsidR="00B57022" w:rsidRPr="00554952" w:rsidRDefault="00554952" w:rsidP="00500741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554952">
              <w:rPr>
                <w:spacing w:val="-4"/>
                <w:sz w:val="16"/>
                <w:szCs w:val="16"/>
              </w:rPr>
              <w:t>IV</w:t>
            </w:r>
            <w:r w:rsidR="00B57022" w:rsidRPr="00554952">
              <w:rPr>
                <w:spacing w:val="-4"/>
                <w:sz w:val="16"/>
                <w:szCs w:val="16"/>
              </w:rPr>
              <w:t xml:space="preserve"> kw. 2018 =100</w:t>
            </w:r>
          </w:p>
        </w:tc>
        <w:tc>
          <w:tcPr>
            <w:tcW w:w="351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5989E321" w14:textId="77777777" w:rsidR="00B57022" w:rsidRPr="00554952" w:rsidRDefault="00B57022" w:rsidP="00500741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554952">
              <w:rPr>
                <w:spacing w:val="-8"/>
                <w:sz w:val="16"/>
                <w:szCs w:val="16"/>
              </w:rPr>
              <w:t>mln osób</w:t>
            </w:r>
          </w:p>
        </w:tc>
        <w:tc>
          <w:tcPr>
            <w:tcW w:w="352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14:paraId="19DB5AA8" w14:textId="00492173" w:rsidR="00B57022" w:rsidRPr="00554952" w:rsidRDefault="00554952" w:rsidP="00500741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554952">
              <w:rPr>
                <w:spacing w:val="-4"/>
                <w:sz w:val="16"/>
                <w:szCs w:val="16"/>
              </w:rPr>
              <w:t>IV</w:t>
            </w:r>
            <w:r w:rsidR="00B57022" w:rsidRPr="00554952">
              <w:rPr>
                <w:spacing w:val="-4"/>
                <w:sz w:val="16"/>
                <w:szCs w:val="16"/>
              </w:rPr>
              <w:t xml:space="preserve"> kw. 2018 =100</w:t>
            </w:r>
          </w:p>
        </w:tc>
        <w:tc>
          <w:tcPr>
            <w:tcW w:w="355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0F31A791" w14:textId="77777777" w:rsidR="00B57022" w:rsidRPr="00B91A19" w:rsidRDefault="00B57022" w:rsidP="00500741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B91A19">
              <w:rPr>
                <w:spacing w:val="-8"/>
                <w:sz w:val="16"/>
                <w:szCs w:val="16"/>
              </w:rPr>
              <w:t>mln zł</w:t>
            </w:r>
          </w:p>
        </w:tc>
        <w:tc>
          <w:tcPr>
            <w:tcW w:w="356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7EF6128E" w14:textId="278F965D" w:rsidR="00B57022" w:rsidRPr="00B91A19" w:rsidRDefault="00B91A19" w:rsidP="00500741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B91A19">
              <w:rPr>
                <w:spacing w:val="-4"/>
                <w:sz w:val="16"/>
                <w:szCs w:val="16"/>
              </w:rPr>
              <w:t>IV</w:t>
            </w:r>
            <w:r w:rsidR="00B57022" w:rsidRPr="00B91A19">
              <w:rPr>
                <w:spacing w:val="-4"/>
                <w:sz w:val="16"/>
                <w:szCs w:val="16"/>
              </w:rPr>
              <w:t xml:space="preserve"> kw. 2018 =100</w:t>
            </w:r>
          </w:p>
        </w:tc>
        <w:tc>
          <w:tcPr>
            <w:tcW w:w="355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132CA39" w14:textId="77777777" w:rsidR="00B57022" w:rsidRPr="00D543BA" w:rsidRDefault="00B57022" w:rsidP="00500741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D543BA">
              <w:rPr>
                <w:spacing w:val="-8"/>
                <w:sz w:val="16"/>
                <w:szCs w:val="16"/>
              </w:rPr>
              <w:t>mln zł</w:t>
            </w:r>
          </w:p>
        </w:tc>
        <w:tc>
          <w:tcPr>
            <w:tcW w:w="357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14:paraId="5484B144" w14:textId="0689CC53" w:rsidR="00B57022" w:rsidRPr="00D543BA" w:rsidRDefault="00A02522" w:rsidP="00500741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D543BA">
              <w:rPr>
                <w:spacing w:val="-4"/>
                <w:sz w:val="16"/>
                <w:szCs w:val="16"/>
              </w:rPr>
              <w:t>IV kw. 2018</w:t>
            </w:r>
            <w:r w:rsidR="00B57022" w:rsidRPr="00D543BA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01915F44" w14:textId="77777777" w:rsidR="00B57022" w:rsidRPr="00D543BA" w:rsidRDefault="00B57022" w:rsidP="00500741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D543BA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10053D9" w14:textId="1CE29D09" w:rsidR="00B57022" w:rsidRPr="00D543BA" w:rsidRDefault="00A02522" w:rsidP="00500741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D543BA">
              <w:rPr>
                <w:spacing w:val="-4"/>
                <w:sz w:val="16"/>
                <w:szCs w:val="16"/>
              </w:rPr>
              <w:t>IV</w:t>
            </w:r>
            <w:r w:rsidR="00B57022" w:rsidRPr="00D543BA">
              <w:rPr>
                <w:spacing w:val="-4"/>
                <w:sz w:val="16"/>
                <w:szCs w:val="16"/>
              </w:rPr>
              <w:t xml:space="preserve"> kw. 2018 =100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49D82C0" w14:textId="77777777" w:rsidR="00B57022" w:rsidRPr="00D543BA" w:rsidRDefault="00B57022" w:rsidP="00500741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D543BA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47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14:paraId="69ADD9A9" w14:textId="73EE31FA" w:rsidR="00B57022" w:rsidRPr="00D543BA" w:rsidRDefault="00A02522" w:rsidP="00500741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D543BA">
              <w:rPr>
                <w:spacing w:val="-4"/>
                <w:sz w:val="16"/>
                <w:szCs w:val="16"/>
              </w:rPr>
              <w:t>IV</w:t>
            </w:r>
            <w:r w:rsidR="00B57022" w:rsidRPr="00D543BA">
              <w:rPr>
                <w:spacing w:val="-4"/>
                <w:sz w:val="16"/>
                <w:szCs w:val="16"/>
              </w:rPr>
              <w:t xml:space="preserve"> kw. 2018 =100</w:t>
            </w:r>
          </w:p>
        </w:tc>
      </w:tr>
      <w:tr w:rsidR="00D543BA" w:rsidRPr="008749AC" w14:paraId="0496F910" w14:textId="77777777" w:rsidTr="00A135F5">
        <w:trPr>
          <w:trHeight w:hRule="exact" w:val="284"/>
        </w:trPr>
        <w:tc>
          <w:tcPr>
            <w:tcW w:w="780" w:type="pct"/>
            <w:tcBorders>
              <w:top w:val="single" w:sz="1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61E84952" w14:textId="77777777" w:rsidR="00D543BA" w:rsidRPr="00722E03" w:rsidRDefault="00D543BA" w:rsidP="00A135F5">
            <w:pPr>
              <w:tabs>
                <w:tab w:val="left" w:leader="dot" w:pos="990"/>
              </w:tabs>
              <w:spacing w:before="20" w:after="20"/>
              <w:ind w:left="-113" w:right="-57"/>
              <w:rPr>
                <w:sz w:val="16"/>
                <w:szCs w:val="16"/>
              </w:rPr>
            </w:pPr>
            <w:r w:rsidRPr="00722E03">
              <w:rPr>
                <w:b/>
                <w:sz w:val="16"/>
                <w:szCs w:val="16"/>
              </w:rPr>
              <w:t>OGÓŁEM</w:t>
            </w:r>
          </w:p>
        </w:tc>
        <w:tc>
          <w:tcPr>
            <w:tcW w:w="351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751C3C1" w14:textId="1B26D866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42,0</w:t>
            </w:r>
          </w:p>
        </w:tc>
        <w:tc>
          <w:tcPr>
            <w:tcW w:w="352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6CF8B59" w14:textId="2F8DE125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102,9</w:t>
            </w:r>
          </w:p>
        </w:tc>
        <w:tc>
          <w:tcPr>
            <w:tcW w:w="351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3218CB4" w14:textId="63EADE40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29,9</w:t>
            </w:r>
          </w:p>
        </w:tc>
        <w:tc>
          <w:tcPr>
            <w:tcW w:w="352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191FB826" w14:textId="2234FB46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104,3</w:t>
            </w:r>
          </w:p>
        </w:tc>
        <w:tc>
          <w:tcPr>
            <w:tcW w:w="355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0E84CB7" w14:textId="5A4EEA95" w:rsidR="00D543BA" w:rsidRPr="00BA69E4" w:rsidRDefault="00D543BA" w:rsidP="00A135F5">
            <w:pPr>
              <w:spacing w:before="20" w:after="20"/>
              <w:ind w:left="-113" w:right="-74"/>
              <w:jc w:val="right"/>
              <w:rPr>
                <w:rFonts w:cs="Times New Roman"/>
                <w:b/>
                <w:color w:val="FF0000"/>
                <w:spacing w:val="-2"/>
                <w:sz w:val="16"/>
                <w:szCs w:val="16"/>
              </w:rPr>
            </w:pPr>
            <w:r w:rsidRPr="00BA69E4">
              <w:rPr>
                <w:spacing w:val="-2"/>
                <w:sz w:val="16"/>
                <w:szCs w:val="16"/>
              </w:rPr>
              <w:t>10457,2</w:t>
            </w:r>
          </w:p>
        </w:tc>
        <w:tc>
          <w:tcPr>
            <w:tcW w:w="356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AD3EA31" w14:textId="22CCADD8" w:rsidR="00D543BA" w:rsidRPr="00E36CE5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E36CE5">
              <w:rPr>
                <w:sz w:val="16"/>
                <w:szCs w:val="16"/>
              </w:rPr>
              <w:t>104,3</w:t>
            </w:r>
          </w:p>
        </w:tc>
        <w:tc>
          <w:tcPr>
            <w:tcW w:w="355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ECC07E2" w14:textId="73956393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b/>
                <w:spacing w:val="-2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5183,5</w:t>
            </w:r>
          </w:p>
        </w:tc>
        <w:tc>
          <w:tcPr>
            <w:tcW w:w="357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045737C8" w14:textId="3B5A0373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108,5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1039C7F" w14:textId="1B4E83D9" w:rsidR="00D543BA" w:rsidRPr="00644F6B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644F6B">
              <w:rPr>
                <w:sz w:val="16"/>
                <w:szCs w:val="16"/>
              </w:rPr>
              <w:t>499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2976764" w14:textId="59D2027C" w:rsidR="00D543BA" w:rsidRPr="00644F6B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644F6B">
              <w:rPr>
                <w:sz w:val="16"/>
                <w:szCs w:val="16"/>
              </w:rPr>
              <w:t>100,1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5662419" w14:textId="1E2797E6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352</w:t>
            </w:r>
          </w:p>
        </w:tc>
        <w:tc>
          <w:tcPr>
            <w:tcW w:w="347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5A839278" w14:textId="0D9601E6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103,8</w:t>
            </w:r>
          </w:p>
        </w:tc>
      </w:tr>
      <w:tr w:rsidR="00D543BA" w:rsidRPr="008749AC" w14:paraId="3CC38CF6" w14:textId="77777777" w:rsidTr="00A135F5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2EDD8AC5" w14:textId="77777777" w:rsidR="00D543BA" w:rsidRPr="00722E03" w:rsidRDefault="00D543BA" w:rsidP="00A135F5">
            <w:pPr>
              <w:tabs>
                <w:tab w:val="left" w:leader="dot" w:pos="990"/>
              </w:tabs>
              <w:spacing w:before="20" w:after="20"/>
              <w:ind w:right="-57"/>
              <w:rPr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lądowa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42164A3" w14:textId="45127B67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37,7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01E761E" w14:textId="1BC089F3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102,0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BA61983" w14:textId="45061F9A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23,5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2E2DB4C5" w14:textId="23E01F38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102,0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A7CBEE9" w14:textId="714AC428" w:rsidR="00D543BA" w:rsidRPr="00BA69E4" w:rsidRDefault="00D543BA" w:rsidP="00A135F5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BA69E4">
              <w:rPr>
                <w:spacing w:val="-2"/>
                <w:sz w:val="16"/>
                <w:szCs w:val="16"/>
              </w:rPr>
              <w:t>8560,4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EB4C637" w14:textId="2D690D3E" w:rsidR="00D543BA" w:rsidRPr="00E36CE5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E36CE5">
              <w:rPr>
                <w:sz w:val="16"/>
                <w:szCs w:val="16"/>
              </w:rPr>
              <w:t>103,6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824F017" w14:textId="117D0FBB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2934,0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4C1B8077" w14:textId="347E58D1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104,6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61C3477" w14:textId="56FDC6AE" w:rsidR="00D543BA" w:rsidRPr="00644F6B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4F6B">
              <w:rPr>
                <w:sz w:val="16"/>
                <w:szCs w:val="16"/>
              </w:rPr>
              <w:t>451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3158DE7" w14:textId="32A9B757" w:rsidR="00D543BA" w:rsidRPr="00644F6B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4F6B">
              <w:rPr>
                <w:sz w:val="16"/>
                <w:szCs w:val="16"/>
              </w:rPr>
              <w:t>99,9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3CF19423" w14:textId="24D9E3C9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1ACCC58E" w14:textId="0172718C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101,9</w:t>
            </w:r>
          </w:p>
        </w:tc>
      </w:tr>
      <w:tr w:rsidR="00D543BA" w:rsidRPr="008749AC" w14:paraId="4098C169" w14:textId="77777777" w:rsidTr="00A135F5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350391EF" w14:textId="77777777" w:rsidR="00D543BA" w:rsidRPr="00722E03" w:rsidRDefault="00D543BA" w:rsidP="00A135F5">
            <w:pPr>
              <w:tabs>
                <w:tab w:val="left" w:leader="dot" w:pos="1202"/>
              </w:tabs>
              <w:spacing w:before="20" w:after="20"/>
              <w:ind w:left="68" w:right="-113"/>
              <w:rPr>
                <w:sz w:val="16"/>
                <w:szCs w:val="16"/>
              </w:rPr>
            </w:pPr>
            <w:r w:rsidRPr="00722E03">
              <w:rPr>
                <w:spacing w:val="-2"/>
                <w:sz w:val="16"/>
                <w:szCs w:val="16"/>
              </w:rPr>
              <w:t>zewnętrzna UE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5024C1F" w14:textId="4C84CDA6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7,6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42F3A59" w14:textId="6E3DC529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103,3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2DE3030" w14:textId="236DC853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0,9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60EB82B1" w14:textId="599EB37B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96,4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601B7A9" w14:textId="26339C26" w:rsidR="00D543BA" w:rsidRPr="00BA69E4" w:rsidRDefault="00D543BA" w:rsidP="00A135F5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BA69E4">
              <w:rPr>
                <w:spacing w:val="-2"/>
                <w:sz w:val="16"/>
                <w:szCs w:val="16"/>
              </w:rPr>
              <w:t>2834,4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AEFB5CC" w14:textId="2116F28D" w:rsidR="00D543BA" w:rsidRPr="00E36CE5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E36CE5">
              <w:rPr>
                <w:sz w:val="16"/>
                <w:szCs w:val="16"/>
              </w:rPr>
              <w:t>102,4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91E200F" w14:textId="45FD5A2B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102,9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43C0CE31" w14:textId="2D027C0D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100,0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6B31979" w14:textId="20AA2097" w:rsidR="00D543BA" w:rsidRPr="00644F6B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4F6B">
              <w:rPr>
                <w:sz w:val="16"/>
                <w:szCs w:val="16"/>
              </w:rPr>
              <w:t>708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FE51179" w14:textId="66345CDD" w:rsidR="00D543BA" w:rsidRPr="00644F6B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4F6B">
              <w:rPr>
                <w:sz w:val="16"/>
                <w:szCs w:val="16"/>
              </w:rPr>
              <w:t>96,6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1DC129F" w14:textId="67B08A0C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229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72C3120F" w14:textId="5627F905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104,1</w:t>
            </w:r>
          </w:p>
        </w:tc>
      </w:tr>
      <w:tr w:rsidR="00D543BA" w:rsidRPr="008749AC" w14:paraId="4A7170E1" w14:textId="77777777" w:rsidTr="00A135F5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3F40C292" w14:textId="77777777" w:rsidR="00D543BA" w:rsidRPr="00722E03" w:rsidRDefault="00D543BA" w:rsidP="00A135F5">
            <w:pPr>
              <w:tabs>
                <w:tab w:val="left" w:leader="dot" w:pos="1202"/>
              </w:tabs>
              <w:spacing w:before="20" w:after="20"/>
              <w:ind w:left="164" w:right="-57"/>
              <w:rPr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z: Rosją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32752452" w14:textId="23F564A2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0,6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2FF29FE" w14:textId="69B08EA4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108,5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1FAC4B3" w14:textId="4632BB90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0,3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2C58CF2F" w14:textId="3109212B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91,2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61114D7" w14:textId="2A1C55D2" w:rsidR="00D543BA" w:rsidRPr="00BA69E4" w:rsidRDefault="00D543BA" w:rsidP="00A135F5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BA69E4">
              <w:rPr>
                <w:spacing w:val="-2"/>
                <w:sz w:val="16"/>
                <w:szCs w:val="16"/>
              </w:rPr>
              <w:t>145,5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385962FC" w14:textId="3E26526D" w:rsidR="00D543BA" w:rsidRPr="00E36CE5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E36CE5">
              <w:rPr>
                <w:sz w:val="16"/>
                <w:szCs w:val="16"/>
              </w:rPr>
              <w:t>109</w:t>
            </w:r>
            <w:r w:rsidR="00C54C3B">
              <w:rPr>
                <w:sz w:val="16"/>
                <w:szCs w:val="16"/>
              </w:rPr>
              <w:t>,0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8372015" w14:textId="73920A2F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39,5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55D6AADB" w14:textId="50D9EE8A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98,7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7657C9C" w14:textId="5449B62C" w:rsidR="00D543BA" w:rsidRPr="00644F6B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4F6B">
              <w:rPr>
                <w:sz w:val="16"/>
                <w:szCs w:val="16"/>
              </w:rPr>
              <w:t>514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B6A3978" w14:textId="5926EB17" w:rsidR="00D543BA" w:rsidRPr="00644F6B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4F6B">
              <w:rPr>
                <w:sz w:val="16"/>
                <w:szCs w:val="16"/>
              </w:rPr>
              <w:t>99,6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352BB7C4" w14:textId="624C1CFA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291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6935A7C0" w14:textId="3BB1B7E8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108,4</w:t>
            </w:r>
          </w:p>
        </w:tc>
      </w:tr>
      <w:tr w:rsidR="00D543BA" w:rsidRPr="008749AC" w14:paraId="6CE64242" w14:textId="77777777" w:rsidTr="00A135F5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7D043270" w14:textId="77777777" w:rsidR="00D543BA" w:rsidRPr="00722E03" w:rsidRDefault="00D543BA" w:rsidP="00A135F5">
            <w:pPr>
              <w:tabs>
                <w:tab w:val="left" w:leader="dot" w:pos="1202"/>
              </w:tabs>
              <w:spacing w:before="20" w:after="20"/>
              <w:ind w:left="386" w:right="-57" w:hanging="74"/>
              <w:rPr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Białorusią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50FF690" w14:textId="798AE282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1,9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072C029" w14:textId="4FC5AA19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98,4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D42DA87" w14:textId="2A144F9C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0,3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08C67424" w14:textId="2A380F23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101,3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0624FBC" w14:textId="6FB9DFCF" w:rsidR="00D543BA" w:rsidRPr="00BA69E4" w:rsidRDefault="00D543BA" w:rsidP="00A135F5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BA69E4">
              <w:rPr>
                <w:spacing w:val="-2"/>
                <w:sz w:val="16"/>
                <w:szCs w:val="16"/>
              </w:rPr>
              <w:t>599,9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699C427" w14:textId="66C32B2E" w:rsidR="00D543BA" w:rsidRPr="00E36CE5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E36CE5">
              <w:rPr>
                <w:sz w:val="16"/>
                <w:szCs w:val="16"/>
              </w:rPr>
              <w:t>97,6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406D261" w14:textId="6D52CDE3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24,5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34C18E48" w14:textId="60BADC75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101,3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07C3F18" w14:textId="373AA395" w:rsidR="00D543BA" w:rsidRPr="00644F6B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4F6B">
              <w:rPr>
                <w:sz w:val="16"/>
                <w:szCs w:val="16"/>
              </w:rPr>
              <w:t>604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398D3484" w14:textId="6A5E50F5" w:rsidR="00D543BA" w:rsidRPr="00644F6B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4F6B">
              <w:rPr>
                <w:sz w:val="16"/>
                <w:szCs w:val="16"/>
              </w:rPr>
              <w:t>91,5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92479A7" w14:textId="25A12C87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198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075BEED6" w14:textId="36C8FE1C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99,7</w:t>
            </w:r>
          </w:p>
        </w:tc>
      </w:tr>
      <w:tr w:rsidR="00D543BA" w:rsidRPr="008749AC" w14:paraId="580AE6BC" w14:textId="77777777" w:rsidTr="00A135F5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5888D8DC" w14:textId="77777777" w:rsidR="00D543BA" w:rsidRPr="00722E03" w:rsidRDefault="00D543BA" w:rsidP="00A135F5">
            <w:pPr>
              <w:tabs>
                <w:tab w:val="left" w:leader="dot" w:pos="1202"/>
              </w:tabs>
              <w:spacing w:before="20" w:after="20"/>
              <w:ind w:left="386" w:right="-57" w:hanging="74"/>
              <w:rPr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Ukrainą 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4F44591" w14:textId="5D116EB5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5,1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A1D96C0" w14:textId="4EC67288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104,7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C2D441A" w14:textId="4D285A6E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0,4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4F9A7921" w14:textId="574ADB90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97,4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425BF1A" w14:textId="5737400E" w:rsidR="00D543BA" w:rsidRPr="00BA69E4" w:rsidRDefault="00D543BA" w:rsidP="00A135F5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BA69E4">
              <w:rPr>
                <w:spacing w:val="-2"/>
                <w:sz w:val="16"/>
                <w:szCs w:val="16"/>
              </w:rPr>
              <w:t>2089,0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72139A9" w14:textId="3BCE0CC4" w:rsidR="00D543BA" w:rsidRPr="00E36CE5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E36CE5">
              <w:rPr>
                <w:sz w:val="16"/>
                <w:szCs w:val="16"/>
              </w:rPr>
              <w:t>103,4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0ADF3EC" w14:textId="60B5F4DD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38,9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2C734AF3" w14:textId="0505BE4C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100,6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E0F182E" w14:textId="75334250" w:rsidR="00D543BA" w:rsidRPr="007A5CF7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A5CF7">
              <w:rPr>
                <w:sz w:val="16"/>
                <w:szCs w:val="16"/>
              </w:rPr>
              <w:t>766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41F8221" w14:textId="325CAE93" w:rsidR="00D543BA" w:rsidRPr="007A5CF7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A5CF7">
              <w:rPr>
                <w:sz w:val="16"/>
                <w:szCs w:val="16"/>
              </w:rPr>
              <w:t>98,0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7CFECE0" w14:textId="60031E47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204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0EBF32C2" w14:textId="05E19555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104,3</w:t>
            </w:r>
          </w:p>
        </w:tc>
      </w:tr>
      <w:tr w:rsidR="008749AC" w:rsidRPr="008749AC" w14:paraId="2652CA89" w14:textId="77777777" w:rsidTr="00A135F5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shd w:val="clear" w:color="auto" w:fill="auto"/>
            <w:vAlign w:val="bottom"/>
          </w:tcPr>
          <w:p w14:paraId="3542A538" w14:textId="77777777" w:rsidR="00271C73" w:rsidRPr="002F28D4" w:rsidRDefault="00271C73" w:rsidP="00A135F5">
            <w:pPr>
              <w:tabs>
                <w:tab w:val="left" w:leader="dot" w:pos="1202"/>
              </w:tabs>
              <w:spacing w:before="20" w:after="20"/>
              <w:ind w:left="386" w:right="-170" w:hanging="74"/>
              <w:rPr>
                <w:sz w:val="16"/>
                <w:szCs w:val="16"/>
              </w:rPr>
            </w:pPr>
            <w:r w:rsidRPr="002F28D4">
              <w:rPr>
                <w:sz w:val="14"/>
                <w:szCs w:val="14"/>
              </w:rPr>
              <w:t xml:space="preserve"> w tym </w:t>
            </w:r>
            <w:r w:rsidRPr="002F28D4">
              <w:rPr>
                <w:sz w:val="16"/>
                <w:szCs w:val="16"/>
              </w:rPr>
              <w:t>MRG</w:t>
            </w:r>
            <w:r w:rsidRPr="002F28D4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58C936E6" w14:textId="16FA3E0C" w:rsidR="00271C73" w:rsidRPr="002F28D4" w:rsidRDefault="00AF480D" w:rsidP="00A135F5">
            <w:pPr>
              <w:spacing w:before="20" w:after="20"/>
              <w:ind w:right="-57"/>
              <w:jc w:val="right"/>
              <w:rPr>
                <w:sz w:val="16"/>
                <w:szCs w:val="16"/>
              </w:rPr>
            </w:pPr>
            <w:r w:rsidRPr="002F28D4">
              <w:rPr>
                <w:sz w:val="16"/>
                <w:szCs w:val="16"/>
              </w:rPr>
              <w:t>1,2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3A4C026D" w14:textId="51539D86" w:rsidR="00271C73" w:rsidRPr="00722E03" w:rsidRDefault="00672511" w:rsidP="00A135F5">
            <w:pPr>
              <w:spacing w:before="20" w:after="20"/>
              <w:ind w:right="-57"/>
              <w:jc w:val="right"/>
              <w:rPr>
                <w:sz w:val="16"/>
                <w:szCs w:val="16"/>
              </w:rPr>
            </w:pPr>
            <w:r w:rsidRPr="00672511">
              <w:rPr>
                <w:sz w:val="16"/>
                <w:szCs w:val="16"/>
              </w:rPr>
              <w:t>96,2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105E685" w14:textId="77777777" w:rsidR="00271C73" w:rsidRPr="00722E03" w:rsidRDefault="00271C73" w:rsidP="00A135F5">
            <w:pPr>
              <w:spacing w:before="20" w:after="20"/>
              <w:ind w:right="-57"/>
              <w:jc w:val="right"/>
              <w:rPr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2A692468" w14:textId="77777777" w:rsidR="00271C73" w:rsidRPr="00722E03" w:rsidRDefault="00271C73" w:rsidP="00A135F5">
            <w:pPr>
              <w:spacing w:before="20" w:after="20"/>
              <w:ind w:right="-57"/>
              <w:jc w:val="right"/>
              <w:rPr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x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EA66414" w14:textId="6EAD4112" w:rsidR="00271C73" w:rsidRPr="00BA69E4" w:rsidRDefault="00B91A19" w:rsidP="00A135F5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BA69E4">
              <w:rPr>
                <w:rFonts w:cs="Times New Roman"/>
                <w:spacing w:val="-2"/>
                <w:sz w:val="16"/>
                <w:szCs w:val="16"/>
              </w:rPr>
              <w:t>428,4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05A12E1" w14:textId="14D3648F" w:rsidR="00271C73" w:rsidRPr="00E36CE5" w:rsidRDefault="00A02522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E36CE5">
              <w:rPr>
                <w:rFonts w:cs="Times New Roman"/>
                <w:sz w:val="16"/>
                <w:szCs w:val="16"/>
              </w:rPr>
              <w:t>93,3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A9323BF" w14:textId="77777777" w:rsidR="00271C73" w:rsidRPr="00DA0026" w:rsidRDefault="00271C73" w:rsidP="00A135F5">
            <w:pPr>
              <w:spacing w:before="20" w:after="20"/>
              <w:ind w:left="-113" w:right="-57"/>
              <w:jc w:val="right"/>
              <w:rPr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-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09CF2058" w14:textId="77777777" w:rsidR="00271C73" w:rsidRPr="00DA0026" w:rsidRDefault="00271C73" w:rsidP="00A135F5">
            <w:pPr>
              <w:spacing w:before="20" w:after="20"/>
              <w:ind w:left="-113" w:right="-57"/>
              <w:jc w:val="right"/>
              <w:rPr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x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A188E28" w14:textId="34BD484C" w:rsidR="00271C73" w:rsidRPr="007A5CF7" w:rsidRDefault="007A5CF7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A5CF7">
              <w:rPr>
                <w:rFonts w:cs="Times New Roman"/>
                <w:sz w:val="16"/>
                <w:szCs w:val="16"/>
              </w:rPr>
              <w:t>697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B128B98" w14:textId="527786B4" w:rsidR="00271C73" w:rsidRPr="007A5CF7" w:rsidRDefault="007A5CF7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A5CF7">
              <w:rPr>
                <w:rFonts w:cs="Times New Roman"/>
                <w:sz w:val="16"/>
                <w:szCs w:val="16"/>
              </w:rPr>
              <w:t>96,8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18211C0" w14:textId="77777777" w:rsidR="00271C73" w:rsidRPr="00D543BA" w:rsidRDefault="00271C73" w:rsidP="00A135F5">
            <w:pPr>
              <w:spacing w:before="20" w:after="20"/>
              <w:ind w:right="-57"/>
              <w:jc w:val="right"/>
              <w:rPr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15EFA9D3" w14:textId="77777777" w:rsidR="00271C73" w:rsidRPr="00D543BA" w:rsidRDefault="00271C73" w:rsidP="00A135F5">
            <w:pPr>
              <w:spacing w:before="20" w:after="20"/>
              <w:ind w:right="-57"/>
              <w:jc w:val="right"/>
              <w:rPr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x</w:t>
            </w:r>
          </w:p>
        </w:tc>
      </w:tr>
      <w:tr w:rsidR="00D543BA" w:rsidRPr="008749AC" w14:paraId="35C8A98E" w14:textId="77777777" w:rsidTr="00A135F5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5130BD2A" w14:textId="77777777" w:rsidR="00D543BA" w:rsidRPr="00722E03" w:rsidRDefault="00D543BA" w:rsidP="00A135F5">
            <w:pPr>
              <w:tabs>
                <w:tab w:val="left" w:leader="dot" w:pos="1202"/>
              </w:tabs>
              <w:spacing w:before="20" w:after="20"/>
              <w:ind w:left="68" w:right="-113"/>
              <w:rPr>
                <w:spacing w:val="-4"/>
                <w:sz w:val="16"/>
                <w:szCs w:val="16"/>
              </w:rPr>
            </w:pPr>
            <w:r w:rsidRPr="00722E03">
              <w:rPr>
                <w:spacing w:val="-4"/>
                <w:sz w:val="16"/>
                <w:szCs w:val="16"/>
              </w:rPr>
              <w:t>wewnętrzna UE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5D5D477" w14:textId="10B0BCC5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30,1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744BBC4" w14:textId="3FA0B42A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101,6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2E3FC35" w14:textId="04D371C8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22,6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2F4F6B53" w14:textId="68693515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102,3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4D5228D" w14:textId="3F92205D" w:rsidR="00D543BA" w:rsidRPr="00BA69E4" w:rsidRDefault="00D543BA" w:rsidP="00A135F5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BA69E4">
              <w:rPr>
                <w:spacing w:val="-2"/>
                <w:sz w:val="16"/>
                <w:szCs w:val="16"/>
              </w:rPr>
              <w:t>5726,0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F9B3511" w14:textId="7F42AEA8" w:rsidR="00D543BA" w:rsidRPr="00E36CE5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E36CE5">
              <w:rPr>
                <w:sz w:val="16"/>
                <w:szCs w:val="16"/>
              </w:rPr>
              <w:t>104,2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04FAFB6" w14:textId="1DD0B8F6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2831,1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5C14871F" w14:textId="48E254BC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104,8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A909E56" w14:textId="20D06923" w:rsidR="00D543BA" w:rsidRPr="00644F6B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4F6B">
              <w:rPr>
                <w:sz w:val="16"/>
                <w:szCs w:val="16"/>
              </w:rPr>
              <w:t>382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3916F633" w14:textId="000892EB" w:rsidR="00D543BA" w:rsidRPr="00644F6B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4F6B">
              <w:rPr>
                <w:sz w:val="16"/>
                <w:szCs w:val="16"/>
              </w:rPr>
              <w:t>101,1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0EFDBC4" w14:textId="101E3A62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252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4CCED4DB" w14:textId="422B7E7B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101,8</w:t>
            </w:r>
          </w:p>
        </w:tc>
      </w:tr>
      <w:tr w:rsidR="00D543BA" w:rsidRPr="008749AC" w14:paraId="35EE8E0D" w14:textId="77777777" w:rsidTr="00A135F5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6E1D77D0" w14:textId="77777777" w:rsidR="00D543BA" w:rsidRPr="00722E03" w:rsidRDefault="00D543BA" w:rsidP="00A135F5">
            <w:pPr>
              <w:tabs>
                <w:tab w:val="left" w:leader="dot" w:pos="1202"/>
              </w:tabs>
              <w:spacing w:before="20" w:after="20"/>
              <w:ind w:left="210" w:right="-57"/>
              <w:rPr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z: Litwą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B8A4E7C" w14:textId="17E6631C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1,6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3F1E8DB" w14:textId="2E8BC488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102,0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27ECC22" w14:textId="0057B860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0,7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056A257F" w14:textId="0491EA18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103,8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42D3767" w14:textId="170E67F3" w:rsidR="00D543BA" w:rsidRPr="00BA69E4" w:rsidRDefault="00D543BA" w:rsidP="00A135F5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BA69E4">
              <w:rPr>
                <w:spacing w:val="-2"/>
                <w:sz w:val="16"/>
                <w:szCs w:val="16"/>
              </w:rPr>
              <w:t>395,9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5B34215" w14:textId="289038A3" w:rsidR="00D543BA" w:rsidRPr="00E36CE5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E36CE5">
              <w:rPr>
                <w:sz w:val="16"/>
                <w:szCs w:val="16"/>
              </w:rPr>
              <w:t>104,0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8FB0D67" w14:textId="21638B57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75,3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423DDFDD" w14:textId="0E97E6C0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102,6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AC20B02" w14:textId="13F155DD" w:rsidR="00D543BA" w:rsidRPr="00644F6B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4F6B">
              <w:rPr>
                <w:sz w:val="16"/>
                <w:szCs w:val="16"/>
              </w:rPr>
              <w:t>504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12D30E1" w14:textId="60B93BCC" w:rsidR="00D543BA" w:rsidRPr="00644F6B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4F6B">
              <w:rPr>
                <w:sz w:val="16"/>
                <w:szCs w:val="16"/>
              </w:rPr>
              <w:t>98,6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DB909D2" w14:textId="2EB5A132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202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5EBA8E36" w14:textId="56B1FECC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100,1</w:t>
            </w:r>
          </w:p>
        </w:tc>
      </w:tr>
      <w:tr w:rsidR="00D543BA" w:rsidRPr="008749AC" w14:paraId="23B4A002" w14:textId="77777777" w:rsidTr="00A135F5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1BCC59CC" w14:textId="77777777" w:rsidR="00D543BA" w:rsidRPr="00722E03" w:rsidRDefault="00D543BA" w:rsidP="00A135F5">
            <w:pPr>
              <w:tabs>
                <w:tab w:val="left" w:leader="dot" w:pos="1202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Słowacją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99DAF1E" w14:textId="2C60E589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5,1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153DABC" w14:textId="57ACEB7C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101,0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8FB00B1" w14:textId="492C0186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3,7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20564817" w14:textId="40477519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100,5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9186BC4" w14:textId="5CE8376E" w:rsidR="00D543BA" w:rsidRPr="00BA69E4" w:rsidRDefault="00D543BA" w:rsidP="00A135F5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BA69E4">
              <w:rPr>
                <w:spacing w:val="-2"/>
                <w:sz w:val="16"/>
                <w:szCs w:val="16"/>
              </w:rPr>
              <w:t>692,8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8EB1263" w14:textId="411D2B63" w:rsidR="00D543BA" w:rsidRPr="00E36CE5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E36CE5">
              <w:rPr>
                <w:sz w:val="16"/>
                <w:szCs w:val="16"/>
              </w:rPr>
              <w:t>105,8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D2D296E" w14:textId="3149EBC4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352,3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289B51C4" w14:textId="57057888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104,1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99CA477" w14:textId="06373E58" w:rsidR="00D543BA" w:rsidRPr="00644F6B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4F6B">
              <w:rPr>
                <w:sz w:val="16"/>
                <w:szCs w:val="16"/>
              </w:rPr>
              <w:t>271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395E6862" w14:textId="253E9247" w:rsidR="00D543BA" w:rsidRPr="00644F6B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4F6B">
              <w:rPr>
                <w:sz w:val="16"/>
                <w:szCs w:val="16"/>
              </w:rPr>
              <w:t>103,0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5D75ACE" w14:textId="6A2AB169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190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61C37D8E" w14:textId="24689240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101,2</w:t>
            </w:r>
          </w:p>
        </w:tc>
      </w:tr>
      <w:tr w:rsidR="00D543BA" w:rsidRPr="008749AC" w14:paraId="6E17601A" w14:textId="77777777" w:rsidTr="00A135F5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636B2406" w14:textId="77777777" w:rsidR="00D543BA" w:rsidRPr="00722E03" w:rsidRDefault="00D543BA" w:rsidP="00A135F5">
            <w:pPr>
              <w:tabs>
                <w:tab w:val="left" w:leader="dot" w:pos="1202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Czechami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051D5F8" w14:textId="2503510A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7,0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E8A521F" w14:textId="79B1FB46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102,0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B7D76F6" w14:textId="08B4FEFE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6,5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37496D0C" w14:textId="6954DAA6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103,7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6E9293F" w14:textId="3BBE75E1" w:rsidR="00D543BA" w:rsidRPr="00BA69E4" w:rsidRDefault="00D543BA" w:rsidP="00A135F5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BA69E4">
              <w:rPr>
                <w:spacing w:val="-2"/>
                <w:sz w:val="16"/>
                <w:szCs w:val="16"/>
              </w:rPr>
              <w:t>1037,1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9E01F18" w14:textId="4B5BE338" w:rsidR="00D543BA" w:rsidRPr="00E36CE5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E36CE5">
              <w:rPr>
                <w:sz w:val="16"/>
                <w:szCs w:val="16"/>
              </w:rPr>
              <w:t>103,5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615A0F3" w14:textId="5527EBEA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579,6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36CC8430" w14:textId="4BF5D0BA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103,8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EF7ED4B" w14:textId="383D4200" w:rsidR="00D543BA" w:rsidRPr="00644F6B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4F6B">
              <w:rPr>
                <w:sz w:val="16"/>
                <w:szCs w:val="16"/>
              </w:rPr>
              <w:t>304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8573780" w14:textId="476665BD" w:rsidR="00D543BA" w:rsidRPr="00644F6B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4F6B">
              <w:rPr>
                <w:sz w:val="16"/>
                <w:szCs w:val="16"/>
              </w:rPr>
              <w:t>102,1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4F920DC" w14:textId="7E74CEF1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178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146E7F53" w14:textId="7D26AFED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101,3</w:t>
            </w:r>
          </w:p>
        </w:tc>
      </w:tr>
      <w:tr w:rsidR="00D543BA" w:rsidRPr="008749AC" w14:paraId="36FF8A29" w14:textId="77777777" w:rsidTr="00A135F5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11CEB431" w14:textId="77777777" w:rsidR="00D543BA" w:rsidRPr="00722E03" w:rsidRDefault="00D543BA" w:rsidP="00A135F5">
            <w:pPr>
              <w:tabs>
                <w:tab w:val="left" w:leader="dot" w:pos="1361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Niemcami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1E38142" w14:textId="7D35D833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16,5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FE2A96D" w14:textId="26C73A7F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101,6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58A9C61" w14:textId="7D1C9D32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11,6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719E10A6" w14:textId="12A03A56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102,0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7F1A138" w14:textId="314B4E4C" w:rsidR="00D543BA" w:rsidRPr="00BA69E4" w:rsidRDefault="00D543BA" w:rsidP="00A135F5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BA69E4">
              <w:rPr>
                <w:spacing w:val="-2"/>
                <w:sz w:val="16"/>
                <w:szCs w:val="16"/>
              </w:rPr>
              <w:t>3600,2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BC2D75A" w14:textId="76CA289B" w:rsidR="00D543BA" w:rsidRPr="00E36CE5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E36CE5">
              <w:rPr>
                <w:sz w:val="16"/>
                <w:szCs w:val="16"/>
              </w:rPr>
              <w:t>104,1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CCC9B1F" w14:textId="46216DB9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1823,8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4067BED1" w14:textId="5504BAC3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105,4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710277F" w14:textId="74A1CAA4" w:rsidR="00D543BA" w:rsidRPr="00644F6B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4F6B">
              <w:rPr>
                <w:sz w:val="16"/>
                <w:szCs w:val="16"/>
              </w:rPr>
              <w:t>437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1C82F97" w14:textId="1887C9B1" w:rsidR="00D543BA" w:rsidRPr="00644F6B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4F6B">
              <w:rPr>
                <w:sz w:val="16"/>
                <w:szCs w:val="16"/>
              </w:rPr>
              <w:t>100,4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7D6A8BF" w14:textId="0FE8F912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316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711468A6" w14:textId="7C7EA626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102,0</w:t>
            </w:r>
          </w:p>
        </w:tc>
      </w:tr>
      <w:tr w:rsidR="00D543BA" w:rsidRPr="008749AC" w14:paraId="5CF0E6E9" w14:textId="77777777" w:rsidTr="00A135F5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0464296E" w14:textId="77777777" w:rsidR="00D543BA" w:rsidRPr="00722E03" w:rsidRDefault="00D543BA" w:rsidP="00A135F5">
            <w:pPr>
              <w:tabs>
                <w:tab w:val="left" w:leader="dot" w:pos="990"/>
              </w:tabs>
              <w:spacing w:before="20" w:after="20"/>
              <w:ind w:left="-4" w:right="-57"/>
              <w:rPr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morska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1960EF8" w14:textId="3B966E79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0,2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4C907CD" w14:textId="7ABCE56B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96,3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F3D16CA" w14:textId="78848B35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0,2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15A042FD" w14:textId="72C45094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98,0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036A446" w14:textId="0868EEB5" w:rsidR="00D543BA" w:rsidRPr="00BA69E4" w:rsidRDefault="00D543BA" w:rsidP="00A135F5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BA69E4">
              <w:rPr>
                <w:spacing w:val="-2"/>
                <w:sz w:val="16"/>
                <w:szCs w:val="16"/>
              </w:rPr>
              <w:t>102,0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B48EC65" w14:textId="34382C90" w:rsidR="00D543BA" w:rsidRPr="00E36CE5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E36CE5">
              <w:rPr>
                <w:sz w:val="16"/>
                <w:szCs w:val="16"/>
              </w:rPr>
              <w:t>93,5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7A1A5CD" w14:textId="0F1C1C9F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138,3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bottom"/>
          </w:tcPr>
          <w:p w14:paraId="5F626B68" w14:textId="3C2EF85E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96,7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DBF6EFD" w14:textId="4F0C1874" w:rsidR="00D543BA" w:rsidRPr="00644F6B" w:rsidRDefault="00DE56E8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543BA" w:rsidRPr="00644F6B">
              <w:rPr>
                <w:sz w:val="16"/>
                <w:szCs w:val="16"/>
              </w:rPr>
              <w:t>542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411C391" w14:textId="46494E4A" w:rsidR="00D543BA" w:rsidRPr="00644F6B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4F6B">
              <w:rPr>
                <w:sz w:val="16"/>
                <w:szCs w:val="16"/>
              </w:rPr>
              <w:t>98,3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8885B7C" w14:textId="1E12FE19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1032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722A544C" w14:textId="6DBD1380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98,6</w:t>
            </w:r>
          </w:p>
        </w:tc>
      </w:tr>
      <w:tr w:rsidR="00D543BA" w:rsidRPr="008749AC" w14:paraId="6947631F" w14:textId="77777777" w:rsidTr="00A135F5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nil"/>
              <w:right w:val="single" w:sz="12" w:space="0" w:color="001D77"/>
            </w:tcBorders>
            <w:vAlign w:val="bottom"/>
          </w:tcPr>
          <w:p w14:paraId="20D769DD" w14:textId="77777777" w:rsidR="00D543BA" w:rsidRPr="00722E03" w:rsidRDefault="00D543BA" w:rsidP="00A135F5">
            <w:pPr>
              <w:tabs>
                <w:tab w:val="left" w:leader="dot" w:pos="990"/>
              </w:tabs>
              <w:spacing w:before="20" w:after="20"/>
              <w:ind w:left="10" w:right="-113"/>
              <w:rPr>
                <w:spacing w:val="-2"/>
                <w:sz w:val="16"/>
                <w:szCs w:val="16"/>
              </w:rPr>
            </w:pPr>
            <w:r w:rsidRPr="00722E03">
              <w:rPr>
                <w:spacing w:val="-2"/>
                <w:sz w:val="16"/>
                <w:szCs w:val="16"/>
              </w:rPr>
              <w:t>na lotniskach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  <w:vAlign w:val="bottom"/>
          </w:tcPr>
          <w:p w14:paraId="03050860" w14:textId="766EAE65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4,1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bottom"/>
          </w:tcPr>
          <w:p w14:paraId="731EEA1E" w14:textId="7113AAED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112,5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bottom"/>
          </w:tcPr>
          <w:p w14:paraId="0408774B" w14:textId="3989D45B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6,2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  <w:vAlign w:val="bottom"/>
          </w:tcPr>
          <w:p w14:paraId="53D51C23" w14:textId="699DF310" w:rsidR="00D543BA" w:rsidRPr="00722E03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722E03">
              <w:rPr>
                <w:sz w:val="16"/>
                <w:szCs w:val="16"/>
              </w:rPr>
              <w:t>114,5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  <w:vAlign w:val="bottom"/>
          </w:tcPr>
          <w:p w14:paraId="31A544C8" w14:textId="04CA5BB0" w:rsidR="00D543BA" w:rsidRPr="00BA69E4" w:rsidRDefault="00D543BA" w:rsidP="00A135F5">
            <w:pPr>
              <w:spacing w:before="20" w:after="20"/>
              <w:ind w:left="-113" w:right="-74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BA69E4">
              <w:rPr>
                <w:spacing w:val="-2"/>
                <w:sz w:val="16"/>
                <w:szCs w:val="16"/>
              </w:rPr>
              <w:t>1794,7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bottom"/>
          </w:tcPr>
          <w:p w14:paraId="2C4C6CDF" w14:textId="5CC4AB44" w:rsidR="00D543BA" w:rsidRPr="00E36CE5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E36CE5">
              <w:rPr>
                <w:sz w:val="16"/>
                <w:szCs w:val="16"/>
              </w:rPr>
              <w:t>108,5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bottom"/>
          </w:tcPr>
          <w:p w14:paraId="0AF9740B" w14:textId="65EC33C7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2111,2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  <w:vAlign w:val="bottom"/>
          </w:tcPr>
          <w:p w14:paraId="1EE572FC" w14:textId="66E4A3CF" w:rsidR="00D543BA" w:rsidRPr="00DA0026" w:rsidRDefault="00D543BA" w:rsidP="00A135F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DA0026">
              <w:rPr>
                <w:sz w:val="16"/>
                <w:szCs w:val="16"/>
              </w:rPr>
              <w:t>115,3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  <w:vAlign w:val="bottom"/>
          </w:tcPr>
          <w:p w14:paraId="6378EEBC" w14:textId="6B5DFB85" w:rsidR="00D543BA" w:rsidRPr="00644F6B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4F6B">
              <w:rPr>
                <w:sz w:val="16"/>
                <w:szCs w:val="16"/>
              </w:rPr>
              <w:t>935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bottom"/>
          </w:tcPr>
          <w:p w14:paraId="316B7D30" w14:textId="009EF8E2" w:rsidR="00D543BA" w:rsidRPr="00644F6B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4F6B">
              <w:rPr>
                <w:sz w:val="16"/>
                <w:szCs w:val="16"/>
              </w:rPr>
              <w:t>99,2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bottom"/>
          </w:tcPr>
          <w:p w14:paraId="03AE5A95" w14:textId="27A0A950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732</w:t>
            </w:r>
          </w:p>
        </w:tc>
        <w:tc>
          <w:tcPr>
            <w:tcW w:w="347" w:type="pct"/>
            <w:tcBorders>
              <w:top w:val="single" w:sz="2" w:space="0" w:color="001D77"/>
              <w:left w:val="single" w:sz="4" w:space="0" w:color="001D77"/>
              <w:bottom w:val="nil"/>
              <w:right w:val="nil"/>
            </w:tcBorders>
            <w:vAlign w:val="bottom"/>
          </w:tcPr>
          <w:p w14:paraId="52D5A5D3" w14:textId="71229E46" w:rsidR="00D543BA" w:rsidRPr="00D543BA" w:rsidRDefault="00D543BA" w:rsidP="00A135F5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543BA">
              <w:rPr>
                <w:sz w:val="16"/>
                <w:szCs w:val="16"/>
              </w:rPr>
              <w:t>102,1</w:t>
            </w:r>
          </w:p>
        </w:tc>
      </w:tr>
    </w:tbl>
    <w:p w14:paraId="72B2836F" w14:textId="77777777" w:rsidR="00B57022" w:rsidRPr="00722E03" w:rsidRDefault="00B57022" w:rsidP="00B57022">
      <w:pPr>
        <w:spacing w:after="0" w:line="240" w:lineRule="auto"/>
        <w:ind w:left="142" w:hanging="142"/>
        <w:jc w:val="both"/>
        <w:rPr>
          <w:bCs/>
          <w:strike/>
          <w:sz w:val="12"/>
          <w:szCs w:val="12"/>
        </w:rPr>
      </w:pPr>
      <w:r w:rsidRPr="00722E03">
        <w:rPr>
          <w:bCs/>
          <w:sz w:val="12"/>
          <w:szCs w:val="12"/>
          <w:vertAlign w:val="superscript"/>
        </w:rPr>
        <w:t>1</w:t>
      </w:r>
      <w:r w:rsidRPr="00722E03">
        <w:rPr>
          <w:bCs/>
          <w:sz w:val="12"/>
          <w:szCs w:val="12"/>
        </w:rPr>
        <w:t xml:space="preserve"> Z Polski i do Polski.   </w:t>
      </w:r>
      <w:r w:rsidRPr="00722E03">
        <w:rPr>
          <w:bCs/>
          <w:sz w:val="12"/>
          <w:szCs w:val="12"/>
          <w:vertAlign w:val="superscript"/>
        </w:rPr>
        <w:t>2</w:t>
      </w:r>
      <w:r w:rsidRPr="00722E03">
        <w:rPr>
          <w:bCs/>
          <w:sz w:val="12"/>
          <w:szCs w:val="12"/>
        </w:rPr>
        <w:t xml:space="preserve"> Na jedną osobę podczas jednej podróży.   </w:t>
      </w:r>
      <w:r w:rsidRPr="002F28D4">
        <w:rPr>
          <w:bCs/>
          <w:sz w:val="12"/>
          <w:szCs w:val="12"/>
          <w:vertAlign w:val="superscript"/>
        </w:rPr>
        <w:t>3</w:t>
      </w:r>
      <w:r w:rsidRPr="002F28D4">
        <w:rPr>
          <w:bCs/>
          <w:sz w:val="12"/>
          <w:szCs w:val="12"/>
        </w:rPr>
        <w:t> Mały ruch graniczny.</w:t>
      </w:r>
    </w:p>
    <w:p w14:paraId="62B065AF" w14:textId="04B50D9D" w:rsidR="00DD6214" w:rsidRPr="00913ED9" w:rsidRDefault="00DD6214" w:rsidP="00D34DAE">
      <w:pPr>
        <w:spacing w:before="360"/>
        <w:rPr>
          <w:b/>
          <w:color w:val="002060"/>
        </w:rPr>
      </w:pPr>
      <w:r w:rsidRPr="00913ED9">
        <w:rPr>
          <w:b/>
          <w:color w:val="002060"/>
        </w:rPr>
        <w:t xml:space="preserve">Delimitacja </w:t>
      </w:r>
      <w:r w:rsidRPr="005332D9">
        <w:rPr>
          <w:b/>
          <w:color w:val="001D77"/>
        </w:rPr>
        <w:t>obszaru oddziaływania granicy</w:t>
      </w:r>
      <w:r w:rsidR="00766D64" w:rsidRPr="005332D9">
        <w:rPr>
          <w:b/>
          <w:color w:val="001D77"/>
        </w:rPr>
        <w:t xml:space="preserve"> lądowej</w:t>
      </w:r>
    </w:p>
    <w:p w14:paraId="1D5BE8B9" w14:textId="454265F2" w:rsidR="008A697D" w:rsidRPr="00A22FB2" w:rsidRDefault="00BC7187" w:rsidP="006D345E">
      <w:pPr>
        <w:pStyle w:val="Tekstpodstawowy"/>
        <w:tabs>
          <w:tab w:val="left" w:pos="709"/>
        </w:tabs>
        <w:overflowPunct w:val="0"/>
        <w:autoSpaceDE w:val="0"/>
        <w:autoSpaceDN w:val="0"/>
        <w:adjustRightInd w:val="0"/>
        <w:spacing w:after="120" w:line="240" w:lineRule="exact"/>
        <w:jc w:val="left"/>
        <w:textAlignment w:val="baseline"/>
        <w:rPr>
          <w:rFonts w:ascii="Fira Sans" w:hAnsi="Fira Sans"/>
          <w:spacing w:val="-2"/>
          <w:sz w:val="19"/>
          <w:szCs w:val="19"/>
        </w:rPr>
      </w:pPr>
      <w:r w:rsidRPr="00A22FB2">
        <w:rPr>
          <w:rFonts w:ascii="Fira Sans" w:hAnsi="Fira Sans"/>
          <w:spacing w:val="-2"/>
          <w:sz w:val="19"/>
          <w:szCs w:val="19"/>
        </w:rPr>
        <w:t>Badania przeprowadzone w I</w:t>
      </w:r>
      <w:r w:rsidR="00913ED9" w:rsidRPr="00A22FB2">
        <w:rPr>
          <w:rFonts w:ascii="Fira Sans" w:hAnsi="Fira Sans"/>
          <w:spacing w:val="-2"/>
          <w:sz w:val="19"/>
          <w:szCs w:val="19"/>
        </w:rPr>
        <w:t>V</w:t>
      </w:r>
      <w:r w:rsidR="008A697D" w:rsidRPr="00A22FB2">
        <w:rPr>
          <w:rFonts w:ascii="Fira Sans" w:hAnsi="Fira Sans"/>
          <w:spacing w:val="-2"/>
          <w:sz w:val="19"/>
          <w:szCs w:val="19"/>
        </w:rPr>
        <w:t xml:space="preserve"> kwartale 201</w:t>
      </w:r>
      <w:r w:rsidR="0093759C" w:rsidRPr="00A22FB2">
        <w:rPr>
          <w:rFonts w:ascii="Fira Sans" w:hAnsi="Fira Sans"/>
          <w:spacing w:val="-2"/>
          <w:sz w:val="19"/>
          <w:szCs w:val="19"/>
        </w:rPr>
        <w:t>9</w:t>
      </w:r>
      <w:r w:rsidR="008A697D" w:rsidRPr="00A22FB2">
        <w:rPr>
          <w:rFonts w:ascii="Fira Sans" w:hAnsi="Fira Sans"/>
          <w:spacing w:val="-2"/>
          <w:sz w:val="19"/>
          <w:szCs w:val="19"/>
        </w:rPr>
        <w:t xml:space="preserve"> r. pokazują, że przekraczający lądową granicę</w:t>
      </w:r>
      <w:r w:rsidR="002E3632" w:rsidRPr="00A22FB2">
        <w:rPr>
          <w:rFonts w:ascii="Fira Sans" w:hAnsi="Fira Sans"/>
          <w:spacing w:val="-2"/>
          <w:sz w:val="19"/>
          <w:szCs w:val="19"/>
        </w:rPr>
        <w:br/>
      </w:r>
      <w:r w:rsidR="008A697D" w:rsidRPr="00A22FB2">
        <w:rPr>
          <w:rFonts w:ascii="Fira Sans" w:hAnsi="Fira Sans"/>
          <w:spacing w:val="-2"/>
          <w:sz w:val="19"/>
          <w:szCs w:val="19"/>
        </w:rPr>
        <w:t>Polski, zarówno cudzoziemcy jak i Polacy, byli najczęściej mieszkańcami miejscowości zlokalizowanych w odległości do 50 km od granicy –</w:t>
      </w:r>
      <w:r w:rsidR="00CF70C1" w:rsidRPr="00A22FB2">
        <w:rPr>
          <w:rFonts w:ascii="Fira Sans" w:hAnsi="Fira Sans"/>
          <w:spacing w:val="-2"/>
          <w:sz w:val="19"/>
          <w:szCs w:val="19"/>
        </w:rPr>
        <w:t xml:space="preserve"> </w:t>
      </w:r>
      <w:r w:rsidR="00A5290E" w:rsidRPr="00A22FB2">
        <w:rPr>
          <w:rFonts w:ascii="Fira Sans" w:hAnsi="Fira Sans"/>
          <w:spacing w:val="-2"/>
          <w:sz w:val="19"/>
          <w:szCs w:val="19"/>
        </w:rPr>
        <w:t>68,6</w:t>
      </w:r>
      <w:r w:rsidR="008A697D" w:rsidRPr="00A22FB2">
        <w:rPr>
          <w:rFonts w:ascii="Fira Sans" w:hAnsi="Fira Sans"/>
          <w:spacing w:val="-2"/>
          <w:sz w:val="19"/>
          <w:szCs w:val="19"/>
        </w:rPr>
        <w:t xml:space="preserve">% cudzoziemców i </w:t>
      </w:r>
      <w:r w:rsidR="00F113F4" w:rsidRPr="00A22FB2">
        <w:rPr>
          <w:rFonts w:ascii="Fira Sans" w:hAnsi="Fira Sans"/>
          <w:spacing w:val="-2"/>
          <w:sz w:val="19"/>
          <w:szCs w:val="19"/>
        </w:rPr>
        <w:t>70,8</w:t>
      </w:r>
      <w:r w:rsidR="008A697D" w:rsidRPr="00A22FB2">
        <w:rPr>
          <w:rFonts w:ascii="Fira Sans" w:hAnsi="Fira Sans"/>
          <w:spacing w:val="-2"/>
          <w:sz w:val="19"/>
          <w:szCs w:val="19"/>
        </w:rPr>
        <w:t xml:space="preserve">% Polaków, przy </w:t>
      </w:r>
      <w:r w:rsidR="00CF70C1" w:rsidRPr="00A22FB2">
        <w:rPr>
          <w:rFonts w:ascii="Fira Sans" w:hAnsi="Fira Sans"/>
          <w:spacing w:val="-2"/>
          <w:sz w:val="19"/>
          <w:szCs w:val="19"/>
        </w:rPr>
        <w:t xml:space="preserve">czym </w:t>
      </w:r>
      <w:r w:rsidR="00A5290E" w:rsidRPr="00A22FB2">
        <w:rPr>
          <w:rFonts w:ascii="Fira Sans" w:hAnsi="Fira Sans"/>
          <w:spacing w:val="-2"/>
          <w:sz w:val="19"/>
          <w:szCs w:val="19"/>
        </w:rPr>
        <w:t>48,7</w:t>
      </w:r>
      <w:r w:rsidR="008A697D" w:rsidRPr="00A22FB2">
        <w:rPr>
          <w:rFonts w:ascii="Fira Sans" w:hAnsi="Fira Sans"/>
          <w:spacing w:val="-2"/>
          <w:sz w:val="19"/>
          <w:szCs w:val="19"/>
        </w:rPr>
        <w:t xml:space="preserve">% cudzoziemców i </w:t>
      </w:r>
      <w:r w:rsidR="00F113F4" w:rsidRPr="00A22FB2">
        <w:rPr>
          <w:rFonts w:ascii="Fira Sans" w:hAnsi="Fira Sans"/>
          <w:spacing w:val="-2"/>
          <w:sz w:val="19"/>
          <w:szCs w:val="19"/>
        </w:rPr>
        <w:t>57,8</w:t>
      </w:r>
      <w:r w:rsidR="008A697D" w:rsidRPr="00A22FB2">
        <w:rPr>
          <w:rFonts w:ascii="Fira Sans" w:hAnsi="Fira Sans"/>
          <w:spacing w:val="-2"/>
          <w:sz w:val="19"/>
          <w:szCs w:val="19"/>
        </w:rPr>
        <w:t>% Polaków mieszkało w pasie do 30 km od granicy.</w:t>
      </w:r>
    </w:p>
    <w:p w14:paraId="69FBCF81" w14:textId="0DBE8678" w:rsidR="008A697D" w:rsidRPr="00B236D0" w:rsidRDefault="008A697D" w:rsidP="000C0002">
      <w:pPr>
        <w:tabs>
          <w:tab w:val="left" w:pos="840"/>
        </w:tabs>
        <w:spacing w:before="240" w:after="240"/>
        <w:ind w:left="652" w:hanging="652"/>
        <w:rPr>
          <w:rFonts w:eastAsia="Times New Roman" w:cs="Arial"/>
          <w:b/>
          <w:sz w:val="18"/>
          <w:szCs w:val="18"/>
          <w:lang w:eastAsia="pl-PL"/>
        </w:rPr>
      </w:pPr>
      <w:r w:rsidRPr="00B236D0">
        <w:rPr>
          <w:rFonts w:eastAsia="Times New Roman" w:cs="Arial"/>
          <w:b/>
          <w:spacing w:val="-2"/>
          <w:sz w:val="18"/>
          <w:szCs w:val="18"/>
          <w:lang w:eastAsia="pl-PL"/>
        </w:rPr>
        <w:lastRenderedPageBreak/>
        <w:t>Mapa </w:t>
      </w:r>
      <w:r w:rsidR="00D357A3" w:rsidRPr="00B236D0">
        <w:rPr>
          <w:rFonts w:eastAsia="Times New Roman" w:cs="Arial"/>
          <w:b/>
          <w:spacing w:val="-2"/>
          <w:sz w:val="18"/>
          <w:szCs w:val="18"/>
          <w:lang w:eastAsia="pl-PL"/>
        </w:rPr>
        <w:t>2</w:t>
      </w:r>
      <w:r w:rsidRPr="00B236D0">
        <w:rPr>
          <w:rFonts w:eastAsia="Times New Roman" w:cs="Arial"/>
          <w:b/>
          <w:spacing w:val="-2"/>
          <w:sz w:val="18"/>
          <w:szCs w:val="18"/>
          <w:lang w:eastAsia="pl-PL"/>
        </w:rPr>
        <w:t>. </w:t>
      </w:r>
      <w:r w:rsidR="00AD491B" w:rsidRPr="00B236D0">
        <w:rPr>
          <w:rFonts w:eastAsia="Times New Roman" w:cs="Arial"/>
          <w:b/>
          <w:sz w:val="18"/>
          <w:szCs w:val="18"/>
          <w:lang w:eastAsia="pl-PL"/>
        </w:rPr>
        <w:t>Zasięg oddziaływania granicy na podstawie przekroczeń odcinków granicy przez cudzo-</w:t>
      </w:r>
      <w:proofErr w:type="spellStart"/>
      <w:r w:rsidR="00AD491B" w:rsidRPr="00B236D0">
        <w:rPr>
          <w:rFonts w:eastAsia="Times New Roman" w:cs="Arial"/>
          <w:b/>
          <w:sz w:val="18"/>
          <w:szCs w:val="18"/>
          <w:lang w:eastAsia="pl-PL"/>
        </w:rPr>
        <w:t>ziemców</w:t>
      </w:r>
      <w:proofErr w:type="spellEnd"/>
      <w:r w:rsidR="00AD491B" w:rsidRPr="00B236D0">
        <w:rPr>
          <w:rFonts w:eastAsia="Times New Roman" w:cs="Arial"/>
          <w:b/>
          <w:sz w:val="18"/>
          <w:szCs w:val="18"/>
          <w:lang w:eastAsia="pl-PL"/>
        </w:rPr>
        <w:t xml:space="preserve"> w I</w:t>
      </w:r>
      <w:r w:rsidR="00B236D0">
        <w:rPr>
          <w:rFonts w:eastAsia="Times New Roman" w:cs="Arial"/>
          <w:b/>
          <w:sz w:val="18"/>
          <w:szCs w:val="18"/>
          <w:lang w:eastAsia="pl-PL"/>
        </w:rPr>
        <w:t>V</w:t>
      </w:r>
      <w:r w:rsidR="00AD491B" w:rsidRPr="00B236D0">
        <w:rPr>
          <w:rFonts w:eastAsia="Times New Roman" w:cs="Arial"/>
          <w:b/>
          <w:sz w:val="18"/>
          <w:szCs w:val="18"/>
          <w:lang w:eastAsia="pl-PL"/>
        </w:rPr>
        <w:t xml:space="preserve"> kwartale 201</w:t>
      </w:r>
      <w:r w:rsidR="002338AB" w:rsidRPr="00B236D0">
        <w:rPr>
          <w:rFonts w:eastAsia="Times New Roman" w:cs="Arial"/>
          <w:b/>
          <w:sz w:val="18"/>
          <w:szCs w:val="18"/>
          <w:lang w:eastAsia="pl-PL"/>
        </w:rPr>
        <w:t>9</w:t>
      </w:r>
      <w:r w:rsidR="00AD491B" w:rsidRPr="00B236D0">
        <w:rPr>
          <w:rFonts w:eastAsia="Times New Roman" w:cs="Arial"/>
          <w:b/>
          <w:sz w:val="18"/>
          <w:szCs w:val="18"/>
          <w:lang w:eastAsia="pl-PL"/>
        </w:rPr>
        <w:t xml:space="preserve"> roku</w:t>
      </w:r>
    </w:p>
    <w:p w14:paraId="57E11337" w14:textId="76A3D72E" w:rsidR="003B197A" w:rsidRPr="009519DE" w:rsidRDefault="0045140F" w:rsidP="000C0002">
      <w:pPr>
        <w:tabs>
          <w:tab w:val="left" w:pos="840"/>
        </w:tabs>
        <w:spacing w:before="0" w:after="0" w:line="240" w:lineRule="auto"/>
        <w:ind w:left="794" w:hanging="794"/>
        <w:jc w:val="center"/>
        <w:rPr>
          <w:rFonts w:eastAsia="Times New Roman" w:cs="Arial"/>
          <w:b/>
          <w:szCs w:val="19"/>
          <w:u w:val="single"/>
          <w:lang w:eastAsia="pl-PL"/>
        </w:rPr>
      </w:pPr>
      <w:r w:rsidRPr="008749AC">
        <w:rPr>
          <w:b/>
          <w:noProof/>
          <w:color w:val="FF0000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54B03BEE" wp14:editId="5229F9CD">
                <wp:simplePos x="0" y="0"/>
                <wp:positionH relativeFrom="column">
                  <wp:posOffset>5218430</wp:posOffset>
                </wp:positionH>
                <wp:positionV relativeFrom="paragraph">
                  <wp:posOffset>2025650</wp:posOffset>
                </wp:positionV>
                <wp:extent cx="1715770" cy="1226820"/>
                <wp:effectExtent l="0" t="0" r="0" b="0"/>
                <wp:wrapTight wrapText="bothSides">
                  <wp:wrapPolygon edited="0">
                    <wp:start x="719" y="0"/>
                    <wp:lineTo x="719" y="21130"/>
                    <wp:lineTo x="20865" y="21130"/>
                    <wp:lineTo x="20865" y="0"/>
                    <wp:lineTo x="719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226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B388F" w14:textId="664B82F4" w:rsidR="0045140F" w:rsidRPr="007C71B6" w:rsidRDefault="007D1FB7" w:rsidP="0045140F">
                            <w:pPr>
                              <w:pStyle w:val="tekstzboku"/>
                              <w:spacing w:before="0"/>
                            </w:pPr>
                            <w:r w:rsidRPr="007C71B6">
                              <w:rPr>
                                <w:spacing w:val="-2"/>
                              </w:rPr>
                              <w:t>W IV</w:t>
                            </w:r>
                            <w:r w:rsidR="0045140F" w:rsidRPr="007C71B6">
                              <w:rPr>
                                <w:spacing w:val="-2"/>
                              </w:rPr>
                              <w:t xml:space="preserve"> kwartale 2019 r., zarówno cudzoziemcy, jak i Polacy przekraczający lądową</w:t>
                            </w:r>
                            <w:r w:rsidR="0045140F" w:rsidRPr="007C71B6">
                              <w:rPr>
                                <w:spacing w:val="-2"/>
                              </w:rPr>
                              <w:br/>
                              <w:t xml:space="preserve">granicę Polski byli najczęściej mieszkańcami miejscowości zlokalizowanych w odległości do 50 km od granicy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03BEE" id="_x0000_s1031" type="#_x0000_t202" style="position:absolute;left:0;text-align:left;margin-left:410.9pt;margin-top:159.5pt;width:135.1pt;height:96.6pt;z-index:-25154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" filled="f" stroked="f">
                <v:textbox>
                  <w:txbxContent>
                    <w:p w14:paraId="37DB388F" w14:textId="664B82F4" w:rsidR="0045140F" w:rsidRPr="007C71B6" w:rsidRDefault="007D1FB7" w:rsidP="0045140F">
                      <w:pPr>
                        <w:pStyle w:val="tekstzboku"/>
                        <w:spacing w:before="0"/>
                      </w:pPr>
                      <w:r w:rsidRPr="007C71B6">
                        <w:rPr>
                          <w:spacing w:val="-2"/>
                        </w:rPr>
                        <w:t>W IV</w:t>
                      </w:r>
                      <w:r w:rsidR="0045140F" w:rsidRPr="007C71B6">
                        <w:rPr>
                          <w:spacing w:val="-2"/>
                        </w:rPr>
                        <w:t xml:space="preserve"> kwartale 2019 r., zarówno cudzoziemcy, jak i Polacy przekraczający lądową</w:t>
                      </w:r>
                      <w:r w:rsidR="0045140F" w:rsidRPr="007C71B6">
                        <w:rPr>
                          <w:spacing w:val="-2"/>
                        </w:rPr>
                        <w:br/>
                        <w:t xml:space="preserve">granicę Polski byli najczęściej mieszkańcami miejscowości zlokalizowanych w odległości do 50 km od granicy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236D0" w:rsidRPr="00B236D0">
        <w:rPr>
          <w:noProof/>
          <w:lang w:eastAsia="pl-PL"/>
        </w:rPr>
        <w:drawing>
          <wp:inline distT="0" distB="0" distL="0" distR="0" wp14:anchorId="18112151" wp14:editId="123AB53E">
            <wp:extent cx="5023922" cy="3024000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922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480F2" w14:textId="5A70AF0B" w:rsidR="008A697D" w:rsidRPr="00A22FB2" w:rsidRDefault="008A697D" w:rsidP="000C0002">
      <w:pPr>
        <w:tabs>
          <w:tab w:val="left" w:pos="0"/>
        </w:tabs>
        <w:spacing w:before="240"/>
        <w:rPr>
          <w:rFonts w:eastAsia="Times New Roman" w:cs="Times New Roman"/>
          <w:szCs w:val="19"/>
          <w:lang w:eastAsia="pl-PL"/>
        </w:rPr>
      </w:pPr>
      <w:r w:rsidRPr="00A22FB2">
        <w:rPr>
          <w:rFonts w:eastAsia="Times New Roman" w:cs="Times New Roman"/>
          <w:szCs w:val="19"/>
          <w:lang w:eastAsia="pl-PL"/>
        </w:rPr>
        <w:t xml:space="preserve">W przypadku zewnętrznej granicy UE na terenie Polski – </w:t>
      </w:r>
      <w:r w:rsidR="00A5290E" w:rsidRPr="00A22FB2">
        <w:rPr>
          <w:rFonts w:eastAsia="Times New Roman" w:cs="Times New Roman"/>
          <w:szCs w:val="19"/>
          <w:lang w:eastAsia="pl-PL"/>
        </w:rPr>
        <w:t>62,9</w:t>
      </w:r>
      <w:r w:rsidRPr="00A22FB2">
        <w:rPr>
          <w:rFonts w:eastAsia="Times New Roman" w:cs="Times New Roman"/>
          <w:szCs w:val="19"/>
          <w:lang w:eastAsia="pl-PL"/>
        </w:rPr>
        <w:t xml:space="preserve">% cudzoziemców oraz </w:t>
      </w:r>
      <w:r w:rsidR="00706ECC" w:rsidRPr="00A22FB2">
        <w:rPr>
          <w:rFonts w:eastAsia="Times New Roman" w:cs="Times New Roman"/>
          <w:szCs w:val="19"/>
          <w:lang w:eastAsia="pl-PL"/>
        </w:rPr>
        <w:t>68,7</w:t>
      </w:r>
      <w:r w:rsidRPr="00A22FB2">
        <w:rPr>
          <w:rFonts w:eastAsia="Times New Roman" w:cs="Times New Roman"/>
          <w:szCs w:val="19"/>
          <w:lang w:eastAsia="pl-PL"/>
        </w:rPr>
        <w:t>%</w:t>
      </w:r>
      <w:r w:rsidR="00CA2117" w:rsidRPr="00A22FB2">
        <w:rPr>
          <w:rFonts w:eastAsia="Times New Roman" w:cs="Times New Roman"/>
          <w:szCs w:val="19"/>
          <w:lang w:eastAsia="pl-PL"/>
        </w:rPr>
        <w:br/>
      </w:r>
      <w:r w:rsidRPr="00A22FB2">
        <w:rPr>
          <w:rFonts w:eastAsia="Times New Roman" w:cs="Times New Roman"/>
          <w:szCs w:val="19"/>
          <w:lang w:eastAsia="pl-PL"/>
        </w:rPr>
        <w:t>Polaków przekraczających lądową granicę Polski mieszkał</w:t>
      </w:r>
      <w:r w:rsidR="00A04718" w:rsidRPr="00A22FB2">
        <w:rPr>
          <w:rFonts w:eastAsia="Times New Roman" w:cs="Times New Roman"/>
          <w:szCs w:val="19"/>
          <w:lang w:eastAsia="pl-PL"/>
        </w:rPr>
        <w:t>o</w:t>
      </w:r>
      <w:r w:rsidRPr="00A22FB2">
        <w:rPr>
          <w:rFonts w:eastAsia="Times New Roman" w:cs="Times New Roman"/>
          <w:szCs w:val="19"/>
          <w:lang w:eastAsia="pl-PL"/>
        </w:rPr>
        <w:t xml:space="preserve"> w pasie do </w:t>
      </w:r>
      <w:smartTag w:uri="urn:schemas-microsoft-com:office:smarttags" w:element="metricconverter">
        <w:smartTagPr>
          <w:attr w:name="ProductID" w:val="50ﾠkm"/>
        </w:smartTagPr>
        <w:r w:rsidRPr="00A22FB2">
          <w:rPr>
            <w:rFonts w:eastAsia="Times New Roman" w:cs="Times New Roman"/>
            <w:szCs w:val="19"/>
            <w:lang w:eastAsia="pl-PL"/>
          </w:rPr>
          <w:t>50 km</w:t>
        </w:r>
      </w:smartTag>
      <w:r w:rsidRPr="00A22FB2">
        <w:rPr>
          <w:rFonts w:eastAsia="Times New Roman" w:cs="Times New Roman"/>
          <w:szCs w:val="19"/>
          <w:lang w:eastAsia="pl-PL"/>
        </w:rPr>
        <w:t xml:space="preserve"> od granicy, a w przypadku wewnętr</w:t>
      </w:r>
      <w:r w:rsidR="00555D50" w:rsidRPr="00A22FB2">
        <w:rPr>
          <w:rFonts w:eastAsia="Times New Roman" w:cs="Times New Roman"/>
          <w:szCs w:val="19"/>
          <w:lang w:eastAsia="pl-PL"/>
        </w:rPr>
        <w:t xml:space="preserve">znej granicy UE – odpowiednio </w:t>
      </w:r>
      <w:r w:rsidR="00A5290E" w:rsidRPr="00A22FB2">
        <w:rPr>
          <w:rFonts w:eastAsia="Times New Roman" w:cs="Times New Roman"/>
          <w:szCs w:val="19"/>
          <w:lang w:eastAsia="pl-PL"/>
        </w:rPr>
        <w:t>70,1</w:t>
      </w:r>
      <w:r w:rsidRPr="00A22FB2">
        <w:rPr>
          <w:rFonts w:eastAsia="Times New Roman" w:cs="Times New Roman"/>
          <w:szCs w:val="19"/>
          <w:lang w:eastAsia="pl-PL"/>
        </w:rPr>
        <w:t xml:space="preserve">% i </w:t>
      </w:r>
      <w:r w:rsidR="00706ECC" w:rsidRPr="00A22FB2">
        <w:rPr>
          <w:rFonts w:eastAsia="Times New Roman" w:cs="Times New Roman"/>
          <w:szCs w:val="19"/>
          <w:lang w:eastAsia="pl-PL"/>
        </w:rPr>
        <w:t>70,9</w:t>
      </w:r>
      <w:r w:rsidRPr="00A22FB2">
        <w:rPr>
          <w:rFonts w:eastAsia="Times New Roman" w:cs="Times New Roman"/>
          <w:szCs w:val="19"/>
          <w:lang w:eastAsia="pl-PL"/>
        </w:rPr>
        <w:t>%.</w:t>
      </w:r>
    </w:p>
    <w:p w14:paraId="50E3B222" w14:textId="4A2E0660" w:rsidR="008A697D" w:rsidRPr="00A5290E" w:rsidRDefault="00391DCC" w:rsidP="000C0002">
      <w:pPr>
        <w:tabs>
          <w:tab w:val="left" w:pos="840"/>
        </w:tabs>
        <w:spacing w:before="240" w:after="240"/>
        <w:ind w:left="680" w:hanging="680"/>
        <w:rPr>
          <w:rFonts w:eastAsia="Times New Roman" w:cs="Arial"/>
          <w:b/>
          <w:sz w:val="18"/>
          <w:szCs w:val="18"/>
          <w:lang w:eastAsia="pl-PL"/>
        </w:rPr>
      </w:pPr>
      <w:r w:rsidRPr="00252CF8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0EC0877F" wp14:editId="0F445377">
                <wp:simplePos x="0" y="0"/>
                <wp:positionH relativeFrom="page">
                  <wp:posOffset>5676900</wp:posOffset>
                </wp:positionH>
                <wp:positionV relativeFrom="paragraph">
                  <wp:posOffset>53975</wp:posOffset>
                </wp:positionV>
                <wp:extent cx="1715770" cy="1104900"/>
                <wp:effectExtent l="0" t="0" r="0" b="0"/>
                <wp:wrapTight wrapText="bothSides">
                  <wp:wrapPolygon edited="0">
                    <wp:start x="719" y="0"/>
                    <wp:lineTo x="719" y="21228"/>
                    <wp:lineTo x="21104" y="21228"/>
                    <wp:lineTo x="21104" y="0"/>
                    <wp:lineTo x="719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6A280" w14:textId="125687E7" w:rsidR="006C122F" w:rsidRPr="007C71B6" w:rsidRDefault="006C122F" w:rsidP="006C122F">
                            <w:pPr>
                              <w:pStyle w:val="tekstzboku"/>
                              <w:spacing w:before="0"/>
                            </w:pPr>
                            <w:r w:rsidRPr="007C71B6">
                              <w:rPr>
                                <w:spacing w:val="-2"/>
                              </w:rPr>
                              <w:t xml:space="preserve">W </w:t>
                            </w:r>
                            <w:r w:rsidR="007D1FB7" w:rsidRPr="007C71B6">
                              <w:rPr>
                                <w:spacing w:val="-2"/>
                              </w:rPr>
                              <w:t>IV</w:t>
                            </w:r>
                            <w:r w:rsidRPr="007C71B6">
                              <w:rPr>
                                <w:spacing w:val="-2"/>
                              </w:rPr>
                              <w:t xml:space="preserve"> kwartale </w:t>
                            </w:r>
                            <w:r w:rsidR="00D86BB3" w:rsidRPr="007C71B6">
                              <w:rPr>
                                <w:spacing w:val="-2"/>
                              </w:rPr>
                              <w:t>201</w:t>
                            </w:r>
                            <w:r w:rsidR="00FB19F1" w:rsidRPr="007C71B6">
                              <w:rPr>
                                <w:spacing w:val="-2"/>
                              </w:rPr>
                              <w:t>9</w:t>
                            </w:r>
                            <w:r w:rsidR="000F2175" w:rsidRPr="007C71B6">
                              <w:rPr>
                                <w:spacing w:val="-2"/>
                              </w:rPr>
                              <w:t xml:space="preserve"> r. większość</w:t>
                            </w:r>
                            <w:r w:rsidR="00635578" w:rsidRPr="007C71B6">
                              <w:rPr>
                                <w:spacing w:val="-2"/>
                              </w:rPr>
                              <w:t>,</w:t>
                            </w:r>
                            <w:r w:rsidRPr="007C71B6">
                              <w:rPr>
                                <w:spacing w:val="-2"/>
                              </w:rPr>
                              <w:t xml:space="preserve"> zarówno cudzoziemców</w:t>
                            </w:r>
                            <w:r w:rsidR="00635578" w:rsidRPr="007C71B6">
                              <w:rPr>
                                <w:spacing w:val="-2"/>
                              </w:rPr>
                              <w:t>,</w:t>
                            </w:r>
                            <w:r w:rsidR="000F2175" w:rsidRPr="007C71B6">
                              <w:rPr>
                                <w:spacing w:val="-2"/>
                              </w:rPr>
                              <w:t xml:space="preserve"> jak i </w:t>
                            </w:r>
                            <w:r w:rsidRPr="007C71B6">
                              <w:rPr>
                                <w:spacing w:val="-2"/>
                              </w:rPr>
                              <w:t>Polaków przekraczających lądową gran</w:t>
                            </w:r>
                            <w:r w:rsidR="000F2175" w:rsidRPr="007C71B6">
                              <w:rPr>
                                <w:spacing w:val="-2"/>
                              </w:rPr>
                              <w:t>icę Polski dokonywała zakupów w </w:t>
                            </w:r>
                            <w:r w:rsidRPr="007C71B6">
                              <w:rPr>
                                <w:spacing w:val="-2"/>
                              </w:rPr>
                              <w:t xml:space="preserve">odległości do 50 km od granicy 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0877F" id="Pole tekstowe 19" o:spid="_x0000_s1032" type="#_x0000_t202" style="position:absolute;left:0;text-align:left;margin-left:447pt;margin-top:4.25pt;width:135.1pt;height:87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" filled="f" stroked="f">
                <v:textbox inset=",,2mm">
                  <w:txbxContent>
                    <w:p w14:paraId="5D16A280" w14:textId="125687E7" w:rsidR="006C122F" w:rsidRPr="007C71B6" w:rsidRDefault="006C122F" w:rsidP="006C122F">
                      <w:pPr>
                        <w:pStyle w:val="tekstzboku"/>
                        <w:spacing w:before="0"/>
                      </w:pPr>
                      <w:r w:rsidRPr="007C71B6">
                        <w:rPr>
                          <w:spacing w:val="-2"/>
                        </w:rPr>
                        <w:t xml:space="preserve">W </w:t>
                      </w:r>
                      <w:r w:rsidR="007D1FB7" w:rsidRPr="007C71B6">
                        <w:rPr>
                          <w:spacing w:val="-2"/>
                        </w:rPr>
                        <w:t>IV</w:t>
                      </w:r>
                      <w:r w:rsidRPr="007C71B6">
                        <w:rPr>
                          <w:spacing w:val="-2"/>
                        </w:rPr>
                        <w:t xml:space="preserve"> kwartale </w:t>
                      </w:r>
                      <w:r w:rsidR="00D86BB3" w:rsidRPr="007C71B6">
                        <w:rPr>
                          <w:spacing w:val="-2"/>
                        </w:rPr>
                        <w:t>201</w:t>
                      </w:r>
                      <w:r w:rsidR="00FB19F1" w:rsidRPr="007C71B6">
                        <w:rPr>
                          <w:spacing w:val="-2"/>
                        </w:rPr>
                        <w:t>9</w:t>
                      </w:r>
                      <w:r w:rsidR="000F2175" w:rsidRPr="007C71B6">
                        <w:rPr>
                          <w:spacing w:val="-2"/>
                        </w:rPr>
                        <w:t xml:space="preserve"> r. większość</w:t>
                      </w:r>
                      <w:r w:rsidR="00635578" w:rsidRPr="007C71B6">
                        <w:rPr>
                          <w:spacing w:val="-2"/>
                        </w:rPr>
                        <w:t>,</w:t>
                      </w:r>
                      <w:r w:rsidRPr="007C71B6">
                        <w:rPr>
                          <w:spacing w:val="-2"/>
                        </w:rPr>
                        <w:t xml:space="preserve"> zarówno cudzoziemców</w:t>
                      </w:r>
                      <w:r w:rsidR="00635578" w:rsidRPr="007C71B6">
                        <w:rPr>
                          <w:spacing w:val="-2"/>
                        </w:rPr>
                        <w:t>,</w:t>
                      </w:r>
                      <w:r w:rsidR="000F2175" w:rsidRPr="007C71B6">
                        <w:rPr>
                          <w:spacing w:val="-2"/>
                        </w:rPr>
                        <w:t xml:space="preserve"> jak i </w:t>
                      </w:r>
                      <w:r w:rsidRPr="007C71B6">
                        <w:rPr>
                          <w:spacing w:val="-2"/>
                        </w:rPr>
                        <w:t>Polaków przekraczających lądową gran</w:t>
                      </w:r>
                      <w:r w:rsidR="000F2175" w:rsidRPr="007C71B6">
                        <w:rPr>
                          <w:spacing w:val="-2"/>
                        </w:rPr>
                        <w:t>icę Polski dokonywała zakupów w </w:t>
                      </w:r>
                      <w:r w:rsidRPr="007C71B6">
                        <w:rPr>
                          <w:spacing w:val="-2"/>
                        </w:rPr>
                        <w:t xml:space="preserve">odległości do 50 km od granicy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8A697D" w:rsidRPr="00252CF8">
        <w:rPr>
          <w:rFonts w:eastAsia="Times New Roman" w:cs="Arial"/>
          <w:b/>
          <w:sz w:val="18"/>
          <w:szCs w:val="18"/>
          <w:lang w:eastAsia="pl-PL"/>
        </w:rPr>
        <w:t>Mapa </w:t>
      </w:r>
      <w:r w:rsidR="00D357A3" w:rsidRPr="00252CF8">
        <w:rPr>
          <w:rFonts w:eastAsia="Times New Roman" w:cs="Arial"/>
          <w:b/>
          <w:sz w:val="18"/>
          <w:szCs w:val="18"/>
          <w:lang w:eastAsia="pl-PL"/>
        </w:rPr>
        <w:t>3</w:t>
      </w:r>
      <w:r w:rsidR="008A697D" w:rsidRPr="00252CF8">
        <w:rPr>
          <w:rFonts w:eastAsia="Times New Roman" w:cs="Arial"/>
          <w:b/>
          <w:sz w:val="18"/>
          <w:szCs w:val="18"/>
          <w:lang w:eastAsia="pl-PL"/>
        </w:rPr>
        <w:t>. </w:t>
      </w:r>
      <w:r w:rsidR="00AD491B" w:rsidRPr="00252CF8">
        <w:rPr>
          <w:rFonts w:eastAsia="Times New Roman" w:cs="Arial"/>
          <w:b/>
          <w:sz w:val="18"/>
          <w:szCs w:val="18"/>
          <w:lang w:eastAsia="pl-PL"/>
        </w:rPr>
        <w:t>Zasięg oddziaływania granicy na podstawie przekroczeń odcinków granicy przez Polaków w I</w:t>
      </w:r>
      <w:r w:rsidR="00252CF8" w:rsidRPr="00252CF8">
        <w:rPr>
          <w:rFonts w:eastAsia="Times New Roman" w:cs="Arial"/>
          <w:b/>
          <w:sz w:val="18"/>
          <w:szCs w:val="18"/>
          <w:lang w:eastAsia="pl-PL"/>
        </w:rPr>
        <w:t>V</w:t>
      </w:r>
      <w:r w:rsidR="00AD491B" w:rsidRPr="00252CF8">
        <w:rPr>
          <w:rFonts w:eastAsia="Times New Roman" w:cs="Arial"/>
          <w:b/>
          <w:sz w:val="18"/>
          <w:szCs w:val="18"/>
          <w:lang w:eastAsia="pl-PL"/>
        </w:rPr>
        <w:t xml:space="preserve"> kwartale 201</w:t>
      </w:r>
      <w:r w:rsidR="002338AB" w:rsidRPr="00252CF8">
        <w:rPr>
          <w:rFonts w:eastAsia="Times New Roman" w:cs="Arial"/>
          <w:b/>
          <w:sz w:val="18"/>
          <w:szCs w:val="18"/>
          <w:lang w:eastAsia="pl-PL"/>
        </w:rPr>
        <w:t>9</w:t>
      </w:r>
      <w:r w:rsidR="00AD491B" w:rsidRPr="00252CF8">
        <w:rPr>
          <w:rFonts w:eastAsia="Times New Roman" w:cs="Arial"/>
          <w:b/>
          <w:sz w:val="18"/>
          <w:szCs w:val="18"/>
          <w:lang w:eastAsia="pl-PL"/>
        </w:rPr>
        <w:t xml:space="preserve"> roku</w:t>
      </w:r>
    </w:p>
    <w:p w14:paraId="4A35A3AF" w14:textId="18450673" w:rsidR="008A697D" w:rsidRPr="009519DE" w:rsidRDefault="00252CF8" w:rsidP="000C0002">
      <w:pPr>
        <w:spacing w:before="0" w:after="0" w:line="240" w:lineRule="auto"/>
        <w:jc w:val="center"/>
        <w:rPr>
          <w:rFonts w:eastAsia="Times New Roman" w:cs="Arial"/>
          <w:b/>
          <w:szCs w:val="19"/>
          <w:lang w:eastAsia="pl-PL"/>
        </w:rPr>
      </w:pPr>
      <w:r w:rsidRPr="00252CF8">
        <w:rPr>
          <w:noProof/>
          <w:lang w:eastAsia="pl-PL"/>
        </w:rPr>
        <w:drawing>
          <wp:inline distT="0" distB="0" distL="0" distR="0" wp14:anchorId="14DCE37C" wp14:editId="304CB9A0">
            <wp:extent cx="5027245" cy="3024000"/>
            <wp:effectExtent l="38100" t="57150" r="0" b="4318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027245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08022" w14:textId="46A5D6B0" w:rsidR="00DA441D" w:rsidRPr="00A22FB2" w:rsidRDefault="00F436E5" w:rsidP="000C0002">
      <w:pPr>
        <w:spacing w:before="240" w:after="0" w:line="240" w:lineRule="auto"/>
        <w:rPr>
          <w:rFonts w:eastAsia="Times New Roman" w:cs="Arial"/>
          <w:b/>
          <w:szCs w:val="19"/>
          <w:lang w:eastAsia="pl-PL"/>
        </w:rPr>
      </w:pPr>
      <w:r w:rsidRPr="00A22FB2">
        <w:rPr>
          <w:rFonts w:eastAsia="Times New Roman" w:cs="Times New Roman"/>
          <w:szCs w:val="19"/>
          <w:lang w:eastAsia="pl-PL"/>
        </w:rPr>
        <w:t xml:space="preserve">Najwięcej cudzoziemców objętych badaniem dokonywało zakupów w pasie do 50 km od granicy, w przypadku zewnętrznej granicy UE na terenie Polski </w:t>
      </w:r>
      <w:r w:rsidR="00FC749D" w:rsidRPr="00A22FB2">
        <w:rPr>
          <w:rFonts w:eastAsia="Times New Roman" w:cs="Times New Roman"/>
          <w:szCs w:val="19"/>
          <w:lang w:eastAsia="pl-PL"/>
        </w:rPr>
        <w:t xml:space="preserve">– </w:t>
      </w:r>
      <w:r w:rsidR="00D24815" w:rsidRPr="00A22FB2">
        <w:rPr>
          <w:rFonts w:eastAsia="Times New Roman" w:cs="Times New Roman"/>
          <w:szCs w:val="19"/>
          <w:lang w:eastAsia="pl-PL"/>
        </w:rPr>
        <w:t>68,6</w:t>
      </w:r>
      <w:r w:rsidRPr="00A22FB2">
        <w:rPr>
          <w:rFonts w:eastAsia="Times New Roman" w:cs="Times New Roman"/>
          <w:szCs w:val="19"/>
          <w:lang w:eastAsia="pl-PL"/>
        </w:rPr>
        <w:t xml:space="preserve">% przekraczających, natomiast w przypadku granicy wewnętrznej UE – </w:t>
      </w:r>
      <w:r w:rsidR="00D24815" w:rsidRPr="00A22FB2">
        <w:rPr>
          <w:rFonts w:eastAsia="Times New Roman" w:cs="Times New Roman"/>
          <w:szCs w:val="19"/>
          <w:lang w:eastAsia="pl-PL"/>
        </w:rPr>
        <w:t>85,2</w:t>
      </w:r>
      <w:r w:rsidRPr="00A22FB2">
        <w:rPr>
          <w:rFonts w:eastAsia="Times New Roman" w:cs="Times New Roman"/>
          <w:szCs w:val="19"/>
          <w:lang w:eastAsia="pl-PL"/>
        </w:rPr>
        <w:t xml:space="preserve">%. Z kolei odsetek Polaków dokonujących zakupów w pasie do 50 km od granicy zewnętrznej wyniósł </w:t>
      </w:r>
      <w:r w:rsidR="00706ECC" w:rsidRPr="00A22FB2">
        <w:rPr>
          <w:rFonts w:eastAsia="Times New Roman" w:cs="Times New Roman"/>
          <w:szCs w:val="19"/>
          <w:lang w:eastAsia="pl-PL"/>
        </w:rPr>
        <w:t>89,3</w:t>
      </w:r>
      <w:r w:rsidRPr="00A22FB2">
        <w:rPr>
          <w:rFonts w:eastAsia="Times New Roman" w:cs="Times New Roman"/>
          <w:szCs w:val="19"/>
          <w:lang w:eastAsia="pl-PL"/>
        </w:rPr>
        <w:t>% przekraczających, natomiast w przypadku granicy wewnętrznej –</w:t>
      </w:r>
      <w:r w:rsidR="0027311B" w:rsidRPr="00A22FB2">
        <w:rPr>
          <w:rFonts w:eastAsia="Times New Roman" w:cs="Times New Roman"/>
          <w:szCs w:val="19"/>
          <w:lang w:eastAsia="pl-PL"/>
        </w:rPr>
        <w:t xml:space="preserve"> </w:t>
      </w:r>
      <w:r w:rsidR="00706ECC" w:rsidRPr="00A22FB2">
        <w:rPr>
          <w:rFonts w:eastAsia="Times New Roman" w:cs="Times New Roman"/>
          <w:szCs w:val="19"/>
          <w:lang w:eastAsia="pl-PL"/>
        </w:rPr>
        <w:t>65,0</w:t>
      </w:r>
      <w:r w:rsidRPr="00A22FB2">
        <w:rPr>
          <w:rFonts w:eastAsia="Times New Roman" w:cs="Times New Roman"/>
          <w:szCs w:val="19"/>
          <w:lang w:eastAsia="pl-PL"/>
        </w:rPr>
        <w:t>%.</w:t>
      </w:r>
    </w:p>
    <w:p w14:paraId="457F3B4A" w14:textId="77777777" w:rsidR="00084CAF" w:rsidRPr="008749AC" w:rsidRDefault="00084CAF" w:rsidP="003B197A">
      <w:pPr>
        <w:spacing w:after="0" w:line="240" w:lineRule="auto"/>
        <w:jc w:val="center"/>
        <w:rPr>
          <w:rFonts w:eastAsia="Times New Roman" w:cs="Arial"/>
          <w:b/>
          <w:color w:val="FF0000"/>
          <w:szCs w:val="19"/>
          <w:lang w:eastAsia="pl-PL"/>
        </w:rPr>
        <w:sectPr w:rsidR="00084CAF" w:rsidRPr="008749AC" w:rsidSect="00782DDB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14:paraId="3F4CB96A" w14:textId="3CB1AFAD" w:rsidR="008A697D" w:rsidRPr="00C6635C" w:rsidRDefault="008A697D" w:rsidP="00F436E5">
      <w:pPr>
        <w:pStyle w:val="Nagwek7"/>
        <w:tabs>
          <w:tab w:val="left" w:pos="0"/>
        </w:tabs>
        <w:spacing w:before="240" w:after="120"/>
        <w:ind w:right="-12"/>
        <w:rPr>
          <w:rFonts w:ascii="Fira Sans" w:hAnsi="Fira Sans" w:cs="Times New Roman"/>
          <w:b/>
          <w:bCs/>
          <w:i w:val="0"/>
          <w:caps/>
          <w:color w:val="auto"/>
          <w:szCs w:val="19"/>
        </w:rPr>
      </w:pPr>
      <w:r w:rsidRPr="005332D9">
        <w:rPr>
          <w:rFonts w:ascii="Fira Sans" w:hAnsi="Fira Sans"/>
          <w:b/>
          <w:i w:val="0"/>
          <w:color w:val="001D77"/>
          <w:szCs w:val="19"/>
        </w:rPr>
        <w:lastRenderedPageBreak/>
        <w:t>Uwagi metodyczne</w:t>
      </w:r>
    </w:p>
    <w:p w14:paraId="7D71E4D5" w14:textId="56EAEFDE" w:rsidR="008A697D" w:rsidRPr="00C6635C" w:rsidRDefault="008A697D" w:rsidP="003778D8">
      <w:pPr>
        <w:pStyle w:val="Tekstpodstawowy"/>
        <w:numPr>
          <w:ilvl w:val="0"/>
          <w:numId w:val="4"/>
        </w:numPr>
        <w:spacing w:after="120" w:line="240" w:lineRule="exact"/>
        <w:ind w:left="284" w:right="-12" w:hanging="284"/>
        <w:jc w:val="left"/>
        <w:rPr>
          <w:rFonts w:ascii="Fira Sans" w:hAnsi="Fira Sans"/>
          <w:sz w:val="19"/>
          <w:szCs w:val="19"/>
        </w:rPr>
      </w:pPr>
      <w:r w:rsidRPr="00C6635C">
        <w:rPr>
          <w:rFonts w:ascii="Fira Sans" w:hAnsi="Fira Sans"/>
          <w:sz w:val="19"/>
          <w:szCs w:val="19"/>
        </w:rPr>
        <w:t>Prezentowaną informację opracowano na podstawie wyników badań „</w:t>
      </w:r>
      <w:r w:rsidRPr="00C6635C">
        <w:rPr>
          <w:rFonts w:ascii="Fira Sans" w:hAnsi="Fira Sans"/>
          <w:bCs/>
          <w:sz w:val="19"/>
          <w:szCs w:val="19"/>
        </w:rPr>
        <w:t>Podróże nierezydentów do Polski. Ruch pojazdów i osób na granicy Polski z krajami Unii Europejskiej”</w:t>
      </w:r>
      <w:r w:rsidRPr="00C6635C">
        <w:rPr>
          <w:rFonts w:ascii="Fira Sans" w:hAnsi="Fira Sans"/>
          <w:sz w:val="19"/>
          <w:szCs w:val="19"/>
        </w:rPr>
        <w:t xml:space="preserve"> oraz „</w:t>
      </w:r>
      <w:r w:rsidRPr="00C6635C">
        <w:rPr>
          <w:rFonts w:ascii="Fira Sans" w:hAnsi="Fira Sans"/>
          <w:bCs/>
          <w:sz w:val="19"/>
          <w:szCs w:val="19"/>
        </w:rPr>
        <w:t>Uczestnictwo mieszkańców Polski (rezydentów) w podróżach”</w:t>
      </w:r>
      <w:r w:rsidRPr="00C6635C">
        <w:rPr>
          <w:rFonts w:ascii="Fira Sans" w:hAnsi="Fira Sans"/>
          <w:sz w:val="19"/>
          <w:szCs w:val="19"/>
        </w:rPr>
        <w:t xml:space="preserve"> ujętych w programie badań statystycznych statystyki publicznej. </w:t>
      </w:r>
      <w:r w:rsidRPr="00C6635C">
        <w:rPr>
          <w:rFonts w:ascii="Fira Sans" w:hAnsi="Fira Sans"/>
          <w:bCs/>
          <w:sz w:val="19"/>
          <w:szCs w:val="19"/>
        </w:rPr>
        <w:t>Metodologia badań została opracowana przez Główny Urząd Statystyczny, Urząd Statystyczny w Rzeszowie we współpracy z Narodowym Bankiem Polskim oraz Ministerstwem Sportu i Turystyki. Badania prowadzone od 2014 r. wspólnie przez te instytucje s</w:t>
      </w:r>
      <w:r w:rsidRPr="00C6635C">
        <w:rPr>
          <w:rFonts w:ascii="Fira Sans" w:hAnsi="Fira Sans"/>
          <w:sz w:val="19"/>
          <w:szCs w:val="19"/>
        </w:rPr>
        <w:t>ą wynikiem integracji czterech badań (w tym „Badania obrotu towarów i usług w ruchu granicznym na zewnętrznej granicy Unii Europejskiej na terenie Polski”).</w:t>
      </w:r>
    </w:p>
    <w:p w14:paraId="1564AA9B" w14:textId="05459201" w:rsidR="008A697D" w:rsidRPr="00C6635C" w:rsidRDefault="008A697D" w:rsidP="003778D8">
      <w:pPr>
        <w:pStyle w:val="Tekstpodstawowy"/>
        <w:numPr>
          <w:ilvl w:val="0"/>
          <w:numId w:val="4"/>
        </w:numPr>
        <w:spacing w:after="120" w:line="240" w:lineRule="exact"/>
        <w:ind w:left="284" w:right="-12" w:hanging="284"/>
        <w:jc w:val="left"/>
        <w:rPr>
          <w:rFonts w:ascii="Fira Sans" w:eastAsia="Calibri" w:hAnsi="Fira Sans"/>
          <w:sz w:val="19"/>
          <w:szCs w:val="19"/>
          <w:lang w:eastAsia="en-US"/>
        </w:rPr>
      </w:pPr>
      <w:r w:rsidRPr="00C6635C">
        <w:rPr>
          <w:rFonts w:ascii="Fira Sans" w:hAnsi="Fira Sans"/>
          <w:spacing w:val="-4"/>
          <w:sz w:val="19"/>
          <w:szCs w:val="19"/>
        </w:rPr>
        <w:t xml:space="preserve">Badanie </w:t>
      </w:r>
      <w:r w:rsidRPr="00C6635C">
        <w:rPr>
          <w:rFonts w:ascii="Fira Sans" w:hAnsi="Fira Sans"/>
          <w:sz w:val="19"/>
          <w:szCs w:val="19"/>
        </w:rPr>
        <w:t>p</w:t>
      </w:r>
      <w:r w:rsidRPr="00C6635C">
        <w:rPr>
          <w:rFonts w:ascii="Fira Sans" w:hAnsi="Fira Sans"/>
          <w:bCs/>
          <w:sz w:val="19"/>
          <w:szCs w:val="19"/>
        </w:rPr>
        <w:t xml:space="preserve">odróży cudzoziemców (nierezydentów) do Polski oraz ruchu pojazdów i osób na granicy Polski z krajami Unii Europejskiej </w:t>
      </w:r>
      <w:r w:rsidRPr="00C6635C">
        <w:rPr>
          <w:rFonts w:ascii="Fira Sans" w:hAnsi="Fira Sans"/>
          <w:spacing w:val="-4"/>
          <w:sz w:val="19"/>
          <w:szCs w:val="19"/>
        </w:rPr>
        <w:t>odbywa się w otoczeniu wybranych przejść granicznych z ruchem osobowym (w tym portów lotniczych i morskich). Prowadzone jest w każdym kwartale, w wylosowanych dniach.</w:t>
      </w:r>
      <w:r w:rsidRPr="00C6635C">
        <w:rPr>
          <w:rFonts w:ascii="Fira Sans" w:hAnsi="Fira Sans"/>
          <w:sz w:val="19"/>
          <w:szCs w:val="19"/>
        </w:rPr>
        <w:t xml:space="preserve"> Badanie podróży cudzoziemców (nierezydentów) obejmuje wyjeżdżających z Polski przez wewnętrzną i zewnętrzną granicę UE na terenie Polski. Badaniu nie podlegają osoby przebywające w Polsce powyżej 1 roku (z wyjątkiem osób podróżujących w celach edukacyjnych i zdrowotnych). </w:t>
      </w:r>
      <w:r w:rsidRPr="00C6635C">
        <w:rPr>
          <w:rFonts w:ascii="Fira Sans" w:hAnsi="Fira Sans"/>
          <w:bCs/>
          <w:sz w:val="19"/>
          <w:szCs w:val="19"/>
        </w:rPr>
        <w:t xml:space="preserve">Dane dotyczące wydatków poniesionych przez cudzoziemców (nierezydentów) w Polsce </w:t>
      </w:r>
      <w:r w:rsidRPr="00C6635C">
        <w:rPr>
          <w:rFonts w:ascii="Fira Sans" w:hAnsi="Fira Sans"/>
          <w:sz w:val="19"/>
          <w:szCs w:val="19"/>
        </w:rPr>
        <w:t>uwzględniają także towary zakupione w Polsce w celu odsprzedaży w kraju nierezydenta.</w:t>
      </w:r>
      <w:r w:rsidRPr="00C6635C">
        <w:rPr>
          <w:rFonts w:ascii="Fira Sans" w:hAnsi="Fira Sans"/>
          <w:spacing w:val="-4"/>
          <w:sz w:val="19"/>
          <w:szCs w:val="19"/>
        </w:rPr>
        <w:t xml:space="preserve"> </w:t>
      </w:r>
      <w:r w:rsidRPr="00C6635C">
        <w:rPr>
          <w:rFonts w:ascii="Fira Sans" w:hAnsi="Fira Sans"/>
          <w:sz w:val="19"/>
          <w:szCs w:val="19"/>
        </w:rPr>
        <w:t>Badaniem ruchu granicznego (</w:t>
      </w:r>
      <w:r w:rsidRPr="00C6635C">
        <w:rPr>
          <w:rFonts w:ascii="Fira Sans" w:eastAsia="Calibri" w:hAnsi="Fira Sans"/>
          <w:sz w:val="19"/>
          <w:szCs w:val="19"/>
          <w:lang w:eastAsia="en-US"/>
        </w:rPr>
        <w:t xml:space="preserve">w obu kierunkach – z Polski i do Polski) </w:t>
      </w:r>
      <w:r w:rsidRPr="00C6635C">
        <w:rPr>
          <w:rFonts w:ascii="Fira Sans" w:hAnsi="Fira Sans"/>
          <w:sz w:val="19"/>
          <w:szCs w:val="19"/>
        </w:rPr>
        <w:t>objęte są osoby i pojazdy przekraczające granicę Polski z krajami Unii Europejskiej na wybranych drogowych przejściach granicznych.</w:t>
      </w:r>
      <w:r w:rsidR="00E25D01" w:rsidRPr="00C6635C">
        <w:rPr>
          <w:rFonts w:ascii="Fira Sans" w:hAnsi="Fira Sans"/>
          <w:sz w:val="19"/>
          <w:szCs w:val="19"/>
        </w:rPr>
        <w:t xml:space="preserve"> </w:t>
      </w:r>
    </w:p>
    <w:p w14:paraId="51F1AD16" w14:textId="57C27256" w:rsidR="008A697D" w:rsidRPr="00C6635C" w:rsidRDefault="008A697D" w:rsidP="003778D8">
      <w:pPr>
        <w:pStyle w:val="Tekstpodstawowy"/>
        <w:numPr>
          <w:ilvl w:val="0"/>
          <w:numId w:val="4"/>
        </w:numPr>
        <w:spacing w:after="120" w:line="240" w:lineRule="exact"/>
        <w:ind w:left="284" w:right="-11" w:hanging="284"/>
        <w:jc w:val="left"/>
        <w:rPr>
          <w:rFonts w:ascii="Fira Sans" w:hAnsi="Fira Sans"/>
          <w:sz w:val="19"/>
          <w:szCs w:val="19"/>
        </w:rPr>
      </w:pPr>
      <w:r w:rsidRPr="00C6635C">
        <w:rPr>
          <w:rFonts w:ascii="Fira Sans" w:hAnsi="Fira Sans"/>
          <w:sz w:val="19"/>
          <w:szCs w:val="19"/>
        </w:rPr>
        <w:t>Badanie u</w:t>
      </w:r>
      <w:r w:rsidRPr="00C6635C">
        <w:rPr>
          <w:rFonts w:ascii="Fira Sans" w:hAnsi="Fira Sans"/>
          <w:bCs/>
          <w:sz w:val="19"/>
          <w:szCs w:val="19"/>
        </w:rPr>
        <w:t>czestnictwa Polaków (rezydentów) w podróżach prowadzone jest w gospodarstwach domowych, w cyklu kwartalnym</w:t>
      </w:r>
      <w:r w:rsidRPr="00C6635C">
        <w:rPr>
          <w:rFonts w:ascii="Fira Sans" w:hAnsi="Fira Sans"/>
          <w:sz w:val="19"/>
          <w:szCs w:val="19"/>
        </w:rPr>
        <w:t xml:space="preserve"> (w miesiącu następnym po kwartale), metodą wywiadu bezpośredniego</w:t>
      </w:r>
      <w:r w:rsidRPr="00C6635C">
        <w:rPr>
          <w:rFonts w:ascii="Fira Sans" w:hAnsi="Fira Sans"/>
          <w:bCs/>
          <w:sz w:val="19"/>
          <w:szCs w:val="19"/>
        </w:rPr>
        <w:t>.</w:t>
      </w:r>
      <w:r w:rsidRPr="00C6635C">
        <w:rPr>
          <w:rFonts w:ascii="Fira Sans" w:hAnsi="Fira Sans"/>
          <w:sz w:val="19"/>
          <w:szCs w:val="19"/>
        </w:rPr>
        <w:t xml:space="preserve"> Badaniu nie podlegają osoby pr</w:t>
      </w:r>
      <w:r w:rsidR="00740DC0" w:rsidRPr="00C6635C">
        <w:rPr>
          <w:rFonts w:ascii="Fira Sans" w:hAnsi="Fira Sans"/>
          <w:sz w:val="19"/>
          <w:szCs w:val="19"/>
        </w:rPr>
        <w:t>zebywające za granicą powyżej 1 </w:t>
      </w:r>
      <w:r w:rsidRPr="00C6635C">
        <w:rPr>
          <w:rFonts w:ascii="Fira Sans" w:hAnsi="Fira Sans"/>
          <w:sz w:val="19"/>
          <w:szCs w:val="19"/>
        </w:rPr>
        <w:t xml:space="preserve">roku (z wyjątkiem osób podróżujących w celach edukacyjnych i zdrowotnych). </w:t>
      </w:r>
      <w:r w:rsidRPr="00C6635C">
        <w:rPr>
          <w:rFonts w:ascii="Fira Sans" w:hAnsi="Fira Sans"/>
          <w:bCs/>
          <w:sz w:val="19"/>
          <w:szCs w:val="19"/>
        </w:rPr>
        <w:t xml:space="preserve">Prezentowane dane dotyczące wydatków rezydentów poniesionych za granicą obejmują </w:t>
      </w:r>
      <w:r w:rsidRPr="00C6635C">
        <w:rPr>
          <w:rFonts w:ascii="Fira Sans" w:hAnsi="Fira Sans"/>
          <w:sz w:val="19"/>
          <w:szCs w:val="19"/>
        </w:rPr>
        <w:t>wydatki finansowane tylko ze środków własnych (nie są wliczane wydatki finansowane przez zakład pracy oraz inne osoby i instytucje), uwzględniają także towary zakupione za granicą w celu odsprzedaży w Polsce.</w:t>
      </w:r>
    </w:p>
    <w:p w14:paraId="3F8A0859" w14:textId="55B1779A" w:rsidR="008A697D" w:rsidRPr="00C6635C" w:rsidRDefault="008A697D" w:rsidP="003778D8">
      <w:pPr>
        <w:pStyle w:val="Akapitzlist"/>
        <w:numPr>
          <w:ilvl w:val="0"/>
          <w:numId w:val="4"/>
        </w:numPr>
        <w:spacing w:before="0"/>
        <w:ind w:left="284" w:right="-12" w:hanging="284"/>
        <w:contextualSpacing w:val="0"/>
        <w:rPr>
          <w:szCs w:val="19"/>
        </w:rPr>
      </w:pPr>
      <w:r w:rsidRPr="00C6635C">
        <w:rPr>
          <w:szCs w:val="19"/>
        </w:rPr>
        <w:t>Dane o ruchu granicznym na zewnętrznej granicy UE na terenie Polski pochodzą z Komendy Głównej Straży Granicznej i dotyczą liczby przekroczeń granicy – osoba przekraczająca granicę kilkakrotnie liczona jest tyle razy, ile razy granicę tę przekracza. Obejmują wszystkie przejścia graniczne (drogowe, kolejowe i rzeczne).</w:t>
      </w:r>
    </w:p>
    <w:p w14:paraId="6DF87CB8" w14:textId="43606530" w:rsidR="00210F9B" w:rsidRPr="00C6635C" w:rsidRDefault="00EF4C20" w:rsidP="00CC7D80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strike/>
          <w:szCs w:val="19"/>
        </w:rPr>
      </w:pPr>
      <w:r w:rsidRPr="00C6635C">
        <w:rPr>
          <w:szCs w:val="19"/>
        </w:rPr>
        <w:t xml:space="preserve">Umowa </w:t>
      </w:r>
      <w:r w:rsidR="00210F9B" w:rsidRPr="00C6635C">
        <w:rPr>
          <w:szCs w:val="19"/>
        </w:rPr>
        <w:t xml:space="preserve">między </w:t>
      </w:r>
      <w:r w:rsidRPr="00C6635C">
        <w:rPr>
          <w:szCs w:val="19"/>
        </w:rPr>
        <w:t>Rządem Rzeczypospolitej Polskiej a gabinetem Ministrów Ukrainy o zasadach małego ruchu granicznego weszła w życie 1 lipca 2009 r</w:t>
      </w:r>
      <w:r w:rsidR="00FC4746" w:rsidRPr="00C6635C">
        <w:rPr>
          <w:szCs w:val="19"/>
        </w:rPr>
        <w:t>.</w:t>
      </w:r>
    </w:p>
    <w:p w14:paraId="7D5A1804" w14:textId="06B7F848" w:rsidR="00F8562E" w:rsidRPr="00C6635C" w:rsidRDefault="00FC4746" w:rsidP="00CC7D80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szCs w:val="19"/>
        </w:rPr>
      </w:pPr>
      <w:r w:rsidRPr="00C6635C">
        <w:rPr>
          <w:szCs w:val="19"/>
        </w:rPr>
        <w:t xml:space="preserve">Umowa między Rządem Rzeczypospolitej Polskiej a Federacją Rosyjską o zasadach małego ruchu granicznego weszła w życie 27 lipca 2012 r., natomiast od 4 lipca 2016 r. pozostaje </w:t>
      </w:r>
      <w:r w:rsidR="00F8562E" w:rsidRPr="00C6635C">
        <w:rPr>
          <w:szCs w:val="19"/>
        </w:rPr>
        <w:t xml:space="preserve">ona </w:t>
      </w:r>
      <w:r w:rsidRPr="00C6635C">
        <w:rPr>
          <w:szCs w:val="19"/>
        </w:rPr>
        <w:t>zawieszona</w:t>
      </w:r>
      <w:r w:rsidR="00F8562E" w:rsidRPr="00C6635C">
        <w:rPr>
          <w:szCs w:val="19"/>
        </w:rPr>
        <w:t>.</w:t>
      </w:r>
    </w:p>
    <w:p w14:paraId="0B606784" w14:textId="3F2D191B" w:rsidR="008A697D" w:rsidRPr="00C6635C" w:rsidRDefault="008A697D" w:rsidP="003778D8">
      <w:pPr>
        <w:pStyle w:val="Akapitzlist"/>
        <w:numPr>
          <w:ilvl w:val="0"/>
          <w:numId w:val="4"/>
        </w:numPr>
        <w:spacing w:before="0"/>
        <w:ind w:left="284" w:right="-12" w:hanging="284"/>
        <w:contextualSpacing w:val="0"/>
        <w:rPr>
          <w:szCs w:val="19"/>
        </w:rPr>
      </w:pPr>
      <w:r w:rsidRPr="00C6635C">
        <w:rPr>
          <w:szCs w:val="19"/>
        </w:rPr>
        <w:t>W niektórych przypadkach sumy składników mogą się różnić od podanych wielkości „ogółem” ze względu na zaokrąglenia danych. Liczby względne (wskaźniki, odsetki) obliczono na podstawie da</w:t>
      </w:r>
      <w:r w:rsidR="00E10DAC" w:rsidRPr="00C6635C">
        <w:rPr>
          <w:szCs w:val="19"/>
        </w:rPr>
        <w:t>nych bezwzględnych wyrażonych z </w:t>
      </w:r>
      <w:r w:rsidRPr="00C6635C">
        <w:rPr>
          <w:szCs w:val="19"/>
        </w:rPr>
        <w:t>większą dokładnością niż podano w opracowaniu. Liczby te są poprawne pod względem merytorycznym.</w:t>
      </w:r>
    </w:p>
    <w:p w14:paraId="0C6FE575" w14:textId="5FB5CF65" w:rsidR="008A697D" w:rsidRPr="00C6635C" w:rsidRDefault="008A697D" w:rsidP="003778D8">
      <w:pPr>
        <w:pStyle w:val="Akapitzlist"/>
        <w:numPr>
          <w:ilvl w:val="0"/>
          <w:numId w:val="4"/>
        </w:numPr>
        <w:spacing w:before="0" w:after="240"/>
        <w:ind w:left="284" w:right="-12" w:hanging="284"/>
        <w:rPr>
          <w:szCs w:val="19"/>
        </w:rPr>
      </w:pPr>
      <w:r w:rsidRPr="00C6635C">
        <w:rPr>
          <w:szCs w:val="19"/>
        </w:rPr>
        <w:t>Prezentowane dane mają charakter wstępny</w:t>
      </w:r>
      <w:r w:rsidR="00024706" w:rsidRPr="00C6635C">
        <w:rPr>
          <w:szCs w:val="19"/>
        </w:rPr>
        <w:t>.</w:t>
      </w:r>
    </w:p>
    <w:p w14:paraId="3BAFD4FA" w14:textId="77777777" w:rsidR="00567426" w:rsidRPr="008749AC" w:rsidRDefault="00567426" w:rsidP="00567426">
      <w:pPr>
        <w:spacing w:line="240" w:lineRule="auto"/>
        <w:ind w:left="340"/>
        <w:rPr>
          <w:color w:val="FF0000"/>
          <w:sz w:val="18"/>
        </w:rPr>
      </w:pPr>
    </w:p>
    <w:p w14:paraId="7B920CB9" w14:textId="77777777" w:rsidR="00694AF0" w:rsidRPr="008749AC" w:rsidRDefault="00694AF0" w:rsidP="00E76D26">
      <w:pPr>
        <w:rPr>
          <w:color w:val="FF0000"/>
          <w:sz w:val="18"/>
        </w:rPr>
        <w:sectPr w:rsidR="00694AF0" w:rsidRPr="008749AC" w:rsidSect="000F2175">
          <w:headerReference w:type="first" r:id="rId23"/>
          <w:footerReference w:type="first" r:id="rId24"/>
          <w:pgSz w:w="11906" w:h="16838"/>
          <w:pgMar w:top="720" w:right="720" w:bottom="720" w:left="720" w:header="284" w:footer="284" w:gutter="0"/>
          <w:cols w:space="708"/>
          <w:titlePg/>
          <w:docGrid w:linePitch="360"/>
        </w:sectPr>
      </w:pPr>
    </w:p>
    <w:p w14:paraId="7B920CBA" w14:textId="77777777" w:rsidR="000470AA" w:rsidRPr="008749AC" w:rsidRDefault="000470AA" w:rsidP="000470AA">
      <w:pPr>
        <w:rPr>
          <w:color w:val="FF0000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1"/>
        <w:gridCol w:w="3826"/>
      </w:tblGrid>
      <w:tr w:rsidR="005332D9" w:rsidRPr="00BC36BE" w14:paraId="4E28BFDD" w14:textId="77777777" w:rsidTr="00D13773">
        <w:trPr>
          <w:trHeight w:val="1912"/>
        </w:trPr>
        <w:tc>
          <w:tcPr>
            <w:tcW w:w="4241" w:type="dxa"/>
          </w:tcPr>
          <w:p w14:paraId="606716AF" w14:textId="77777777" w:rsidR="005332D9" w:rsidRPr="00CA6556" w:rsidRDefault="005332D9" w:rsidP="005332D9">
            <w:pPr>
              <w:spacing w:before="0" w:after="0" w:line="276" w:lineRule="auto"/>
              <w:rPr>
                <w:rFonts w:cs="Arial"/>
                <w:sz w:val="20"/>
              </w:rPr>
            </w:pPr>
            <w:r w:rsidRPr="00CA6556">
              <w:rPr>
                <w:rFonts w:cs="Arial"/>
                <w:sz w:val="20"/>
              </w:rPr>
              <w:t>Opracowanie merytoryczne:</w:t>
            </w:r>
          </w:p>
          <w:p w14:paraId="6DDE2771" w14:textId="77777777" w:rsidR="005332D9" w:rsidRPr="00CA6556" w:rsidRDefault="005332D9" w:rsidP="005332D9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CA6556">
              <w:rPr>
                <w:rFonts w:cs="Arial"/>
                <w:b/>
                <w:sz w:val="20"/>
              </w:rPr>
              <w:t>Urząd Statystyczny w Rzeszowie</w:t>
            </w:r>
          </w:p>
          <w:p w14:paraId="7E9BFB28" w14:textId="77777777" w:rsidR="005332D9" w:rsidRPr="00CA6556" w:rsidRDefault="005332D9" w:rsidP="005332D9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CA6556">
              <w:rPr>
                <w:rFonts w:cs="Arial"/>
                <w:b/>
                <w:sz w:val="20"/>
              </w:rPr>
              <w:t>Dyrektor Marek Cierpiał-Wolan</w:t>
            </w:r>
          </w:p>
          <w:p w14:paraId="40FF16F5" w14:textId="77777777" w:rsidR="005332D9" w:rsidRPr="00CA6556" w:rsidRDefault="005332D9" w:rsidP="005332D9">
            <w:pPr>
              <w:pStyle w:val="Nagwek3"/>
              <w:spacing w:before="0" w:line="240" w:lineRule="auto"/>
              <w:rPr>
                <w:rFonts w:ascii="Fira Sans" w:hAnsi="Fira Sans"/>
                <w:color w:val="auto"/>
                <w:lang w:val="fi-FI"/>
              </w:rPr>
            </w:pPr>
            <w:r w:rsidRPr="00CA6556">
              <w:rPr>
                <w:rFonts w:ascii="Fira Sans" w:hAnsi="Fira Sans" w:cs="Arial"/>
                <w:color w:val="auto"/>
                <w:sz w:val="20"/>
                <w:lang w:val="fi-FI"/>
              </w:rPr>
              <w:t>Tel: 17 853 52 10, 17 853 52 19</w:t>
            </w:r>
          </w:p>
        </w:tc>
        <w:tc>
          <w:tcPr>
            <w:tcW w:w="3826" w:type="dxa"/>
          </w:tcPr>
          <w:p w14:paraId="15207E5D" w14:textId="77777777" w:rsidR="005332D9" w:rsidRPr="00CA6556" w:rsidRDefault="005332D9" w:rsidP="005332D9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CA6556">
              <w:rPr>
                <w:rFonts w:cs="Arial"/>
                <w:sz w:val="20"/>
              </w:rPr>
              <w:t>Rozpowszechnianie:</w:t>
            </w:r>
            <w:r w:rsidRPr="00CA6556">
              <w:rPr>
                <w:rFonts w:cs="Arial"/>
                <w:sz w:val="20"/>
              </w:rPr>
              <w:br/>
            </w:r>
            <w:r w:rsidRPr="00CA6556">
              <w:rPr>
                <w:rFonts w:cs="Arial"/>
                <w:b/>
                <w:sz w:val="20"/>
              </w:rPr>
              <w:t>Rzecznik Prasowy Prezesa GUS</w:t>
            </w:r>
          </w:p>
          <w:p w14:paraId="1A9C6298" w14:textId="77777777" w:rsidR="005332D9" w:rsidRPr="00CA6556" w:rsidRDefault="005332D9" w:rsidP="005332D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CA6556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7C7F2C85" w14:textId="77777777" w:rsidR="005332D9" w:rsidRPr="00CA6556" w:rsidRDefault="005332D9" w:rsidP="005332D9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CA6556">
              <w:rPr>
                <w:rFonts w:ascii="Fira Sans" w:hAnsi="Fira Sans" w:cs="Arial"/>
                <w:color w:val="auto"/>
                <w:sz w:val="20"/>
                <w:lang w:val="fi-FI"/>
              </w:rPr>
              <w:t>Tel: 695 255 011</w:t>
            </w:r>
          </w:p>
          <w:p w14:paraId="35DBD936" w14:textId="77777777" w:rsidR="005332D9" w:rsidRPr="00CA6556" w:rsidRDefault="005332D9" w:rsidP="005332D9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0C55538F" w14:textId="77777777" w:rsidR="005332D9" w:rsidRPr="00501187" w:rsidRDefault="005332D9" w:rsidP="005332D9">
      <w:pPr>
        <w:rPr>
          <w:sz w:val="20"/>
          <w:lang w:val="en-US"/>
        </w:rPr>
      </w:pPr>
    </w:p>
    <w:p w14:paraId="4073595C" w14:textId="77777777" w:rsidR="005332D9" w:rsidRPr="00501187" w:rsidRDefault="005332D9" w:rsidP="005332D9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5332D9" w14:paraId="46E04DCC" w14:textId="77777777" w:rsidTr="00D13773">
        <w:trPr>
          <w:trHeight w:val="610"/>
        </w:trPr>
        <w:tc>
          <w:tcPr>
            <w:tcW w:w="2721" w:type="pct"/>
            <w:vMerge w:val="restart"/>
          </w:tcPr>
          <w:p w14:paraId="2437F20B" w14:textId="77777777" w:rsidR="005332D9" w:rsidRPr="00C91687" w:rsidRDefault="005332D9" w:rsidP="005332D9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14D5EC0" w14:textId="77777777" w:rsidR="005332D9" w:rsidRPr="00C91687" w:rsidRDefault="005332D9" w:rsidP="005332D9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14:paraId="60389B8D" w14:textId="77777777" w:rsidR="005332D9" w:rsidRPr="00501187" w:rsidRDefault="005332D9" w:rsidP="005332D9">
            <w:pPr>
              <w:rPr>
                <w:sz w:val="18"/>
                <w:lang w:val="en-US"/>
              </w:rPr>
            </w:pPr>
            <w:r w:rsidRPr="00C91687">
              <w:rPr>
                <w:b/>
                <w:sz w:val="20"/>
              </w:rPr>
              <w:t>e-mail:</w:t>
            </w:r>
            <w:r w:rsidRPr="00C91687">
              <w:rPr>
                <w:sz w:val="20"/>
              </w:rPr>
              <w:t xml:space="preserve"> </w:t>
            </w:r>
            <w:hyperlink r:id="rId25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76B46C13" w14:textId="77777777" w:rsidR="005332D9" w:rsidRPr="00501187" w:rsidRDefault="005332D9" w:rsidP="005332D9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1120" behindDoc="0" locked="0" layoutInCell="1" allowOverlap="1" wp14:anchorId="68D1CC09" wp14:editId="538D5C4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02A31EC6" w14:textId="77777777" w:rsidR="005332D9" w:rsidRDefault="005332D9" w:rsidP="005332D9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5332D9" w14:paraId="7F29065D" w14:textId="77777777" w:rsidTr="00D13773">
        <w:trPr>
          <w:trHeight w:val="436"/>
        </w:trPr>
        <w:tc>
          <w:tcPr>
            <w:tcW w:w="2721" w:type="pct"/>
            <w:vMerge/>
            <w:vAlign w:val="center"/>
          </w:tcPr>
          <w:p w14:paraId="261569F9" w14:textId="77777777" w:rsidR="005332D9" w:rsidRDefault="005332D9" w:rsidP="005332D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E8F3E4A" w14:textId="77777777" w:rsidR="005332D9" w:rsidRDefault="005332D9" w:rsidP="005332D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2144" behindDoc="0" locked="0" layoutInCell="1" allowOverlap="1" wp14:anchorId="711AA014" wp14:editId="257C229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85565A3" w14:textId="77777777" w:rsidR="005332D9" w:rsidRDefault="005332D9" w:rsidP="005332D9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5332D9" w14:paraId="2C342DE7" w14:textId="77777777" w:rsidTr="00D13773">
        <w:trPr>
          <w:trHeight w:val="436"/>
        </w:trPr>
        <w:tc>
          <w:tcPr>
            <w:tcW w:w="2721" w:type="pct"/>
            <w:vMerge/>
            <w:vAlign w:val="center"/>
          </w:tcPr>
          <w:p w14:paraId="63E60A34" w14:textId="77777777" w:rsidR="005332D9" w:rsidRDefault="005332D9" w:rsidP="005332D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0B2266CD" w14:textId="77777777" w:rsidR="005332D9" w:rsidRDefault="005332D9" w:rsidP="005332D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3168" behindDoc="0" locked="0" layoutInCell="1" allowOverlap="1" wp14:anchorId="2648CAE9" wp14:editId="519D195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1CE8E41" w14:textId="77777777" w:rsidR="005332D9" w:rsidRDefault="005332D9" w:rsidP="005332D9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B920CD6" w14:textId="77777777" w:rsidR="00D261A2" w:rsidRPr="008749AC" w:rsidRDefault="001448A7" w:rsidP="00E76D26">
      <w:pPr>
        <w:rPr>
          <w:color w:val="FF0000"/>
          <w:sz w:val="18"/>
        </w:rPr>
      </w:pPr>
      <w:r w:rsidRPr="008749AC">
        <w:rPr>
          <w:noProof/>
          <w:color w:val="FF0000"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B920CE7" wp14:editId="7B920CE8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0D07" w14:textId="77777777"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7B920D08" w14:textId="77777777" w:rsidR="00AB6D25" w:rsidRPr="005B1FE8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5B1FE8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7B920D0C" w14:textId="030AF13A" w:rsidR="00673C26" w:rsidRPr="0072786C" w:rsidRDefault="00AD4350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497903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Ruch graniczny oraz wydatki cudzoziemców w Polsce i Polaków za granicą</w:t>
                              </w:r>
                            </w:hyperlink>
                          </w:p>
                          <w:p w14:paraId="7B920D0D" w14:textId="77777777" w:rsidR="00673C26" w:rsidRPr="005B1FE8" w:rsidRDefault="00673C2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B920D12" w14:textId="77777777"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7B920D13" w14:textId="21176D09" w:rsidR="00673C26" w:rsidRPr="0072786C" w:rsidRDefault="00AD4350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861897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Ruch graniczny</w:t>
                              </w:r>
                            </w:hyperlink>
                          </w:p>
                          <w:p w14:paraId="1D49B67A" w14:textId="42CC63A7" w:rsidR="00F818ED" w:rsidRPr="0072786C" w:rsidRDefault="00AD4350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F818ED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Cudzoziemcy</w:t>
                              </w:r>
                            </w:hyperlink>
                          </w:p>
                          <w:p w14:paraId="489CF4D5" w14:textId="77777777" w:rsidR="00A25552" w:rsidRPr="0072786C" w:rsidRDefault="00AD4350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A25552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Nierezydenci</w:t>
                              </w:r>
                            </w:hyperlink>
                          </w:p>
                          <w:p w14:paraId="7B920D14" w14:textId="5FDE70C9" w:rsidR="00673C26" w:rsidRPr="0072786C" w:rsidRDefault="00AD4350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A25552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Rezydenci</w:t>
                              </w:r>
                            </w:hyperlink>
                          </w:p>
                          <w:p w14:paraId="288F183E" w14:textId="58308F24" w:rsidR="00797DAA" w:rsidRPr="0072786C" w:rsidRDefault="00AD4350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797DAA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Mały ruch graniczny</w:t>
                              </w:r>
                            </w:hyperlink>
                          </w:p>
                          <w:p w14:paraId="59F02BEC" w14:textId="4154EA53" w:rsidR="001D7556" w:rsidRPr="0072786C" w:rsidRDefault="00AD4350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1D7556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Przejście graniczne</w:t>
                              </w:r>
                            </w:hyperlink>
                          </w:p>
                          <w:p w14:paraId="5F74C22A" w14:textId="77777777" w:rsidR="00F818ED" w:rsidRDefault="00F818ED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</w:p>
                          <w:p w14:paraId="135499EB" w14:textId="77777777" w:rsidR="00A25552" w:rsidRPr="00501187" w:rsidRDefault="00A2555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</w:p>
                          <w:p w14:paraId="7B920D15" w14:textId="77777777" w:rsidR="00AB6D25" w:rsidRPr="00501187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0CE7"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kZifX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7B920D07" w14:textId="77777777" w:rsidR="00AB6D25" w:rsidRDefault="00AB6D25" w:rsidP="00AB6D25">
                      <w:pPr>
                        <w:rPr>
                          <w:b/>
                        </w:rPr>
                      </w:pPr>
                    </w:p>
                    <w:p w14:paraId="7B920D08" w14:textId="77777777" w:rsidR="00AB6D25" w:rsidRPr="005B1FE8" w:rsidRDefault="00AB6D25" w:rsidP="00AB6D25">
                      <w:pPr>
                        <w:rPr>
                          <w:b/>
                        </w:rPr>
                      </w:pPr>
                      <w:r w:rsidRPr="005B1FE8">
                        <w:rPr>
                          <w:b/>
                        </w:rPr>
                        <w:t>Powiązane opracowania</w:t>
                      </w:r>
                    </w:p>
                    <w:p w14:paraId="7B920D0C" w14:textId="030AF13A" w:rsidR="00673C26" w:rsidRPr="0072786C" w:rsidRDefault="00774FA1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497903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Ruch graniczny oraz wydatki cudzoziemców w Polsce i Polaków za granicą</w:t>
                        </w:r>
                      </w:hyperlink>
                    </w:p>
                    <w:p w14:paraId="7B920D0D" w14:textId="77777777" w:rsidR="00673C26" w:rsidRPr="005B1FE8" w:rsidRDefault="00673C2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7B920D12" w14:textId="77777777"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7B920D13" w14:textId="21176D09" w:rsidR="00673C26" w:rsidRPr="0072786C" w:rsidRDefault="00774FA1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861897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Ruch graniczny</w:t>
                        </w:r>
                      </w:hyperlink>
                    </w:p>
                    <w:p w14:paraId="1D49B67A" w14:textId="42CC63A7" w:rsidR="00F818ED" w:rsidRPr="0072786C" w:rsidRDefault="00774FA1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F818ED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Cudzoziemcy</w:t>
                        </w:r>
                      </w:hyperlink>
                    </w:p>
                    <w:p w14:paraId="489CF4D5" w14:textId="77777777" w:rsidR="00A25552" w:rsidRPr="0072786C" w:rsidRDefault="00774FA1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A25552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Nierezydenci</w:t>
                        </w:r>
                      </w:hyperlink>
                    </w:p>
                    <w:p w14:paraId="7B920D14" w14:textId="5FDE70C9" w:rsidR="00673C26" w:rsidRPr="0072786C" w:rsidRDefault="00774FA1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A25552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Rezydenci</w:t>
                        </w:r>
                      </w:hyperlink>
                    </w:p>
                    <w:p w14:paraId="288F183E" w14:textId="58308F24" w:rsidR="00797DAA" w:rsidRPr="0072786C" w:rsidRDefault="00774FA1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797DAA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Mały ruch graniczny</w:t>
                        </w:r>
                      </w:hyperlink>
                    </w:p>
                    <w:p w14:paraId="59F02BEC" w14:textId="4154EA53" w:rsidR="001D7556" w:rsidRPr="0072786C" w:rsidRDefault="00774FA1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1D7556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Przejście graniczne</w:t>
                        </w:r>
                      </w:hyperlink>
                    </w:p>
                    <w:p w14:paraId="5F74C22A" w14:textId="77777777" w:rsidR="00F818ED" w:rsidRDefault="00F818ED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</w:p>
                    <w:p w14:paraId="135499EB" w14:textId="77777777" w:rsidR="00A25552" w:rsidRPr="00501187" w:rsidRDefault="00A25552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</w:p>
                    <w:p w14:paraId="7B920D15" w14:textId="77777777" w:rsidR="00AB6D25" w:rsidRPr="00501187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8749AC" w:rsidSect="003B18B6">
      <w:headerReference w:type="default" r:id="rId43"/>
      <w:footerReference w:type="default" r:id="rId44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91D8E" w14:textId="77777777" w:rsidR="009F5428" w:rsidRDefault="009F5428" w:rsidP="000662E2">
      <w:pPr>
        <w:spacing w:after="0" w:line="240" w:lineRule="auto"/>
      </w:pPr>
      <w:r>
        <w:separator/>
      </w:r>
    </w:p>
  </w:endnote>
  <w:endnote w:type="continuationSeparator" w:id="0">
    <w:p w14:paraId="1ADA700E" w14:textId="77777777" w:rsidR="009F5428" w:rsidRDefault="009F542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altName w:val="Cambria Math"/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altName w:val="Cambria Math"/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altName w:val="Cambria Math"/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altName w:val="Corbel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7B920CEF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350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7B920CF2" w14:textId="70EAAC2B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350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398551"/>
      <w:docPartObj>
        <w:docPartGallery w:val="Page Numbers (Bottom of Page)"/>
        <w:docPartUnique/>
      </w:docPartObj>
    </w:sdtPr>
    <w:sdtEndPr/>
    <w:sdtContent>
      <w:p w14:paraId="248272C6" w14:textId="77777777" w:rsidR="00F436E5" w:rsidRDefault="00F436E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350">
          <w:rPr>
            <w:noProof/>
          </w:rPr>
          <w:t>5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7B920CF5" w14:textId="77777777" w:rsidR="003B18B6" w:rsidRDefault="003B18B6" w:rsidP="00B11874">
        <w:pPr>
          <w:pStyle w:val="Stopka"/>
          <w:tabs>
            <w:tab w:val="clear" w:pos="9072"/>
          </w:tabs>
          <w:ind w:right="-242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350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0592D" w14:textId="77777777" w:rsidR="009F5428" w:rsidRDefault="009F5428" w:rsidP="000662E2">
      <w:pPr>
        <w:spacing w:after="0" w:line="240" w:lineRule="auto"/>
      </w:pPr>
      <w:r>
        <w:separator/>
      </w:r>
    </w:p>
  </w:footnote>
  <w:footnote w:type="continuationSeparator" w:id="0">
    <w:p w14:paraId="71B031E4" w14:textId="77777777" w:rsidR="009F5428" w:rsidRDefault="009F5428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ED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B920CF6" wp14:editId="4F2AB566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83B1B4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7B920CEE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F0" w14:textId="22D8CC61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920CF8" wp14:editId="26BA5623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920D17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920CF8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B920D17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B920CFA" wp14:editId="2783F5F3">
              <wp:simplePos x="0" y="0"/>
              <wp:positionH relativeFrom="page">
                <wp:align>right</wp:align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A05FB1" w14:textId="0C7F2D4B" w:rsidR="0045140F" w:rsidRDefault="0045140F" w:rsidP="0045140F">
                          <w:pPr>
                            <w:jc w:val="center"/>
                          </w:pPr>
                          <w:r>
                            <w:t>w </w:t>
                          </w:r>
                          <w:r w:rsidRPr="00C4629B">
                            <w:t>II kwartale 2019 r. szacunkowe wartości</w:t>
                          </w:r>
                          <w:r>
                            <w:t xml:space="preserve"> towarów i </w:t>
                          </w:r>
                          <w:r w:rsidRPr="00C4629B">
                            <w:t>usług zakupionych przez cudzoziemców w Polsce oraz towarów i usług zakupionych przez Polaków za granicą, były większe niż w analogicznych okresach 2018 roku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920CFA" id="Prostokąt 10" o:spid="_x0000_s1035" style="position:absolute;margin-left:96.2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" fillcolor="#f2f2f2" stroked="f" strokeweight="1pt">
              <v:textbox>
                <w:txbxContent>
                  <w:p w14:paraId="54A05FB1" w14:textId="0C7F2D4B" w:rsidR="0045140F" w:rsidRDefault="0045140F" w:rsidP="0045140F">
                    <w:pPr>
                      <w:jc w:val="center"/>
                    </w:pPr>
                    <w:r>
                      <w:t>w </w:t>
                    </w:r>
                    <w:r w:rsidRPr="00C4629B">
                      <w:t>II kwartale 2019 r. szacunkowe wartości</w:t>
                    </w:r>
                    <w:r>
                      <w:t xml:space="preserve"> towarów i </w:t>
                    </w:r>
                    <w:r w:rsidRPr="00C4629B">
                      <w:t>usług zakupionych przez cudzoziemców w Polsce oraz towarów i usług zakupionych przez Polaków za granicą, były większe niż w analogicznych okresach 2018 roku</w:t>
                    </w:r>
                  </w:p>
                </w:txbxContent>
              </v:textbox>
              <w10:wrap type="tight" anchorx="page"/>
            </v:rect>
          </w:pict>
        </mc:Fallback>
      </mc:AlternateContent>
    </w:r>
    <w:r w:rsidR="004C42AA">
      <w:rPr>
        <w:noProof/>
        <w:lang w:eastAsia="pl-PL"/>
      </w:rPr>
      <w:drawing>
        <wp:inline distT="0" distB="0" distL="0" distR="0" wp14:anchorId="72256812" wp14:editId="20167BA5">
          <wp:extent cx="1152000" cy="720000"/>
          <wp:effectExtent l="0" t="0" r="0" b="4445"/>
          <wp:docPr id="14" name="Obraz 14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920CF1" w14:textId="68EBD71E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B920CFE" wp14:editId="4E117175">
              <wp:simplePos x="0" y="0"/>
              <wp:positionH relativeFrom="column">
                <wp:posOffset>5240325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20D18" w14:textId="331BD845" w:rsidR="00F37172" w:rsidRPr="00C97596" w:rsidRDefault="00C81C9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BB5E81">
                            <w:rPr>
                              <w:rFonts w:ascii="Fira Sans SemiBold" w:hAnsi="Fira Sans SemiBold"/>
                              <w:color w:val="001D77"/>
                            </w:rPr>
                            <w:t>6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EC6C50">
                            <w:rPr>
                              <w:rFonts w:ascii="Fira Sans SemiBold" w:hAnsi="Fira Sans SemiBold"/>
                              <w:color w:val="001D77"/>
                            </w:rPr>
                            <w:t>03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EC6C50">
                            <w:rPr>
                              <w:rFonts w:ascii="Fira Sans SemiBold" w:hAnsi="Fira Sans SemiBold"/>
                              <w:color w:val="001D77"/>
                            </w:rPr>
                            <w:t>2020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20CFE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12.6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3kMEAIAAP4DAAAOAAAAZHJzL2Uyb0RvYy54bWysU1Fv0zAQfkfiP1h+p2nTdqxR02lsDCEN&#10;mDT4AVfHaazZPmO7Tcav39npSg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" filled="f" stroked="f">
              <v:textbox>
                <w:txbxContent>
                  <w:p w14:paraId="7B920D18" w14:textId="331BD845" w:rsidR="00F37172" w:rsidRPr="00C97596" w:rsidRDefault="00C81C9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BB5E81">
                      <w:rPr>
                        <w:rFonts w:ascii="Fira Sans SemiBold" w:hAnsi="Fira Sans SemiBold"/>
                        <w:color w:val="001D77"/>
                      </w:rPr>
                      <w:t>6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EC6C50">
                      <w:rPr>
                        <w:rFonts w:ascii="Fira Sans SemiBold" w:hAnsi="Fira Sans SemiBold"/>
                        <w:color w:val="001D77"/>
                      </w:rPr>
                      <w:t>03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EC6C50">
                      <w:rPr>
                        <w:rFonts w:ascii="Fira Sans SemiBold" w:hAnsi="Fira Sans SemiBold"/>
                        <w:color w:val="001D77"/>
                      </w:rPr>
                      <w:t>2020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83D80" w14:textId="5A1086B9" w:rsidR="00F436E5" w:rsidRDefault="00F436E5">
    <w:pPr>
      <w:pStyle w:val="Nagwek"/>
      <w:rPr>
        <w:noProof/>
        <w:lang w:eastAsia="pl-PL"/>
      </w:rPr>
    </w:pPr>
  </w:p>
  <w:p w14:paraId="2E5C47AB" w14:textId="77777777" w:rsidR="00F436E5" w:rsidRDefault="00F436E5">
    <w:pPr>
      <w:pStyle w:val="Nagwek"/>
      <w:rPr>
        <w:noProof/>
        <w:lang w:eastAsia="pl-P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F3" w14:textId="77777777" w:rsidR="00607CC5" w:rsidRDefault="00607CC5">
    <w:pPr>
      <w:pStyle w:val="Nagwek"/>
    </w:pPr>
  </w:p>
  <w:p w14:paraId="7B920CF4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2.65pt;height:130.15pt;visibility:visible;mso-wrap-style:square" o:bullet="t">
        <v:imagedata r:id="rId1" o:title=""/>
      </v:shape>
    </w:pict>
  </w:numPicBullet>
  <w:numPicBullet w:numPicBulletId="1">
    <w:pict>
      <v:shape id="_x0000_i1027" type="#_x0000_t75" style="width:122.65pt;height:130.1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C014B51"/>
    <w:multiLevelType w:val="hybridMultilevel"/>
    <w:tmpl w:val="3BD279DC"/>
    <w:lvl w:ilvl="0" w:tplc="A18012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7882"/>
    <w:multiLevelType w:val="hybridMultilevel"/>
    <w:tmpl w:val="C2A27770"/>
    <w:lvl w:ilvl="0" w:tplc="87D44A4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3FC2"/>
    <w:rsid w:val="00004DF3"/>
    <w:rsid w:val="0000709F"/>
    <w:rsid w:val="00010594"/>
    <w:rsid w:val="000108B8"/>
    <w:rsid w:val="0001115F"/>
    <w:rsid w:val="000152F5"/>
    <w:rsid w:val="00024706"/>
    <w:rsid w:val="0003105E"/>
    <w:rsid w:val="000344C9"/>
    <w:rsid w:val="00035157"/>
    <w:rsid w:val="00035D14"/>
    <w:rsid w:val="00043ADB"/>
    <w:rsid w:val="0004582E"/>
    <w:rsid w:val="00045925"/>
    <w:rsid w:val="000470AA"/>
    <w:rsid w:val="0005059D"/>
    <w:rsid w:val="0005533A"/>
    <w:rsid w:val="00057CA1"/>
    <w:rsid w:val="00060E46"/>
    <w:rsid w:val="0006629F"/>
    <w:rsid w:val="000662E2"/>
    <w:rsid w:val="00066529"/>
    <w:rsid w:val="00066883"/>
    <w:rsid w:val="000712AA"/>
    <w:rsid w:val="00074DD8"/>
    <w:rsid w:val="000763DB"/>
    <w:rsid w:val="00080356"/>
    <w:rsid w:val="000806F7"/>
    <w:rsid w:val="00081E2B"/>
    <w:rsid w:val="00084CAF"/>
    <w:rsid w:val="000B0727"/>
    <w:rsid w:val="000C0002"/>
    <w:rsid w:val="000C135D"/>
    <w:rsid w:val="000C31D2"/>
    <w:rsid w:val="000D1D43"/>
    <w:rsid w:val="000D225C"/>
    <w:rsid w:val="000D2A5C"/>
    <w:rsid w:val="000E0918"/>
    <w:rsid w:val="000E7E02"/>
    <w:rsid w:val="000F2175"/>
    <w:rsid w:val="000F2962"/>
    <w:rsid w:val="000F3807"/>
    <w:rsid w:val="000F46F9"/>
    <w:rsid w:val="001004C4"/>
    <w:rsid w:val="001011C3"/>
    <w:rsid w:val="00104A07"/>
    <w:rsid w:val="00110D87"/>
    <w:rsid w:val="0011220F"/>
    <w:rsid w:val="00114DB9"/>
    <w:rsid w:val="00116087"/>
    <w:rsid w:val="001164BA"/>
    <w:rsid w:val="00130296"/>
    <w:rsid w:val="00136635"/>
    <w:rsid w:val="00136F86"/>
    <w:rsid w:val="001405CA"/>
    <w:rsid w:val="001423B6"/>
    <w:rsid w:val="001448A7"/>
    <w:rsid w:val="00146621"/>
    <w:rsid w:val="00153A3D"/>
    <w:rsid w:val="001553AA"/>
    <w:rsid w:val="00155957"/>
    <w:rsid w:val="00162325"/>
    <w:rsid w:val="00163C58"/>
    <w:rsid w:val="001657BD"/>
    <w:rsid w:val="00166F61"/>
    <w:rsid w:val="0018429F"/>
    <w:rsid w:val="0019378E"/>
    <w:rsid w:val="00193880"/>
    <w:rsid w:val="00194C20"/>
    <w:rsid w:val="001951DA"/>
    <w:rsid w:val="00197DF7"/>
    <w:rsid w:val="001A247F"/>
    <w:rsid w:val="001A2630"/>
    <w:rsid w:val="001A2AC4"/>
    <w:rsid w:val="001A7774"/>
    <w:rsid w:val="001B6EE6"/>
    <w:rsid w:val="001C3269"/>
    <w:rsid w:val="001C5FB4"/>
    <w:rsid w:val="001D1A9A"/>
    <w:rsid w:val="001D1DB4"/>
    <w:rsid w:val="001D3EE3"/>
    <w:rsid w:val="001D54F2"/>
    <w:rsid w:val="001D7556"/>
    <w:rsid w:val="001F33A7"/>
    <w:rsid w:val="0020643D"/>
    <w:rsid w:val="00210F9B"/>
    <w:rsid w:val="002124B5"/>
    <w:rsid w:val="00215D4D"/>
    <w:rsid w:val="0021745D"/>
    <w:rsid w:val="00226CA2"/>
    <w:rsid w:val="00227833"/>
    <w:rsid w:val="002338AB"/>
    <w:rsid w:val="00233F81"/>
    <w:rsid w:val="00236F5A"/>
    <w:rsid w:val="002402A1"/>
    <w:rsid w:val="002441F9"/>
    <w:rsid w:val="002511A9"/>
    <w:rsid w:val="00252CF8"/>
    <w:rsid w:val="002540AD"/>
    <w:rsid w:val="002574F9"/>
    <w:rsid w:val="00262B61"/>
    <w:rsid w:val="00271C73"/>
    <w:rsid w:val="0027311B"/>
    <w:rsid w:val="00273754"/>
    <w:rsid w:val="00276811"/>
    <w:rsid w:val="00282699"/>
    <w:rsid w:val="00284A60"/>
    <w:rsid w:val="002853F7"/>
    <w:rsid w:val="002868D6"/>
    <w:rsid w:val="002926DF"/>
    <w:rsid w:val="00296697"/>
    <w:rsid w:val="002A2195"/>
    <w:rsid w:val="002B0472"/>
    <w:rsid w:val="002B356B"/>
    <w:rsid w:val="002B6B12"/>
    <w:rsid w:val="002B7F7A"/>
    <w:rsid w:val="002C0D9C"/>
    <w:rsid w:val="002C2C87"/>
    <w:rsid w:val="002C374A"/>
    <w:rsid w:val="002D1FF2"/>
    <w:rsid w:val="002D32DB"/>
    <w:rsid w:val="002D5109"/>
    <w:rsid w:val="002E3632"/>
    <w:rsid w:val="002E6140"/>
    <w:rsid w:val="002E6985"/>
    <w:rsid w:val="002E7147"/>
    <w:rsid w:val="002E71B6"/>
    <w:rsid w:val="002F28D4"/>
    <w:rsid w:val="002F5A01"/>
    <w:rsid w:val="002F6C06"/>
    <w:rsid w:val="002F77C8"/>
    <w:rsid w:val="00304F22"/>
    <w:rsid w:val="00306C7C"/>
    <w:rsid w:val="00310AF9"/>
    <w:rsid w:val="003173AB"/>
    <w:rsid w:val="00322EDD"/>
    <w:rsid w:val="00332320"/>
    <w:rsid w:val="0033559F"/>
    <w:rsid w:val="00336344"/>
    <w:rsid w:val="00336D3D"/>
    <w:rsid w:val="00342C78"/>
    <w:rsid w:val="00344749"/>
    <w:rsid w:val="00347D72"/>
    <w:rsid w:val="00357611"/>
    <w:rsid w:val="00357D56"/>
    <w:rsid w:val="003614DF"/>
    <w:rsid w:val="00362E35"/>
    <w:rsid w:val="0036477D"/>
    <w:rsid w:val="00366126"/>
    <w:rsid w:val="00367237"/>
    <w:rsid w:val="00370628"/>
    <w:rsid w:val="0037077F"/>
    <w:rsid w:val="0037133E"/>
    <w:rsid w:val="0037200F"/>
    <w:rsid w:val="00372411"/>
    <w:rsid w:val="003732CE"/>
    <w:rsid w:val="00373882"/>
    <w:rsid w:val="003778D8"/>
    <w:rsid w:val="00380E3B"/>
    <w:rsid w:val="00382974"/>
    <w:rsid w:val="00384100"/>
    <w:rsid w:val="003843DB"/>
    <w:rsid w:val="00386091"/>
    <w:rsid w:val="00386BA2"/>
    <w:rsid w:val="00391DCC"/>
    <w:rsid w:val="00393761"/>
    <w:rsid w:val="00395425"/>
    <w:rsid w:val="00395735"/>
    <w:rsid w:val="00397D18"/>
    <w:rsid w:val="003A1A3A"/>
    <w:rsid w:val="003A1B36"/>
    <w:rsid w:val="003B1454"/>
    <w:rsid w:val="003B18B6"/>
    <w:rsid w:val="003B197A"/>
    <w:rsid w:val="003B5D92"/>
    <w:rsid w:val="003C136B"/>
    <w:rsid w:val="003C1D9B"/>
    <w:rsid w:val="003C4795"/>
    <w:rsid w:val="003C59E0"/>
    <w:rsid w:val="003C6C8D"/>
    <w:rsid w:val="003D16B0"/>
    <w:rsid w:val="003D4F95"/>
    <w:rsid w:val="003D5F42"/>
    <w:rsid w:val="003D60A9"/>
    <w:rsid w:val="003D7432"/>
    <w:rsid w:val="003E1EA3"/>
    <w:rsid w:val="003E2993"/>
    <w:rsid w:val="003F0400"/>
    <w:rsid w:val="003F3C8D"/>
    <w:rsid w:val="003F4C97"/>
    <w:rsid w:val="003F552F"/>
    <w:rsid w:val="003F7EC6"/>
    <w:rsid w:val="003F7FE6"/>
    <w:rsid w:val="00400193"/>
    <w:rsid w:val="004053B6"/>
    <w:rsid w:val="0040573D"/>
    <w:rsid w:val="00415886"/>
    <w:rsid w:val="00416B5B"/>
    <w:rsid w:val="0041761C"/>
    <w:rsid w:val="004212E7"/>
    <w:rsid w:val="00421681"/>
    <w:rsid w:val="004234CF"/>
    <w:rsid w:val="0042446D"/>
    <w:rsid w:val="0042648D"/>
    <w:rsid w:val="00427BF8"/>
    <w:rsid w:val="00431C02"/>
    <w:rsid w:val="00432AB8"/>
    <w:rsid w:val="00437395"/>
    <w:rsid w:val="004419FF"/>
    <w:rsid w:val="00442578"/>
    <w:rsid w:val="00445047"/>
    <w:rsid w:val="00446CC4"/>
    <w:rsid w:val="0045140F"/>
    <w:rsid w:val="004515E3"/>
    <w:rsid w:val="00451A29"/>
    <w:rsid w:val="0045321E"/>
    <w:rsid w:val="00453D14"/>
    <w:rsid w:val="004552B4"/>
    <w:rsid w:val="004557A8"/>
    <w:rsid w:val="00457406"/>
    <w:rsid w:val="00460060"/>
    <w:rsid w:val="00463E39"/>
    <w:rsid w:val="004655F3"/>
    <w:rsid w:val="004657FC"/>
    <w:rsid w:val="004671B7"/>
    <w:rsid w:val="004675FD"/>
    <w:rsid w:val="00472CE6"/>
    <w:rsid w:val="004733F6"/>
    <w:rsid w:val="004746DF"/>
    <w:rsid w:val="00474E69"/>
    <w:rsid w:val="0047766B"/>
    <w:rsid w:val="004850CF"/>
    <w:rsid w:val="00486219"/>
    <w:rsid w:val="004863C7"/>
    <w:rsid w:val="00491128"/>
    <w:rsid w:val="0049621B"/>
    <w:rsid w:val="00496EDB"/>
    <w:rsid w:val="00497903"/>
    <w:rsid w:val="004A0721"/>
    <w:rsid w:val="004A24CA"/>
    <w:rsid w:val="004A7494"/>
    <w:rsid w:val="004B557C"/>
    <w:rsid w:val="004C1895"/>
    <w:rsid w:val="004C42AA"/>
    <w:rsid w:val="004C6D40"/>
    <w:rsid w:val="004C7270"/>
    <w:rsid w:val="004C72B4"/>
    <w:rsid w:val="004D2328"/>
    <w:rsid w:val="004E064F"/>
    <w:rsid w:val="004E128E"/>
    <w:rsid w:val="004E3E33"/>
    <w:rsid w:val="004E631F"/>
    <w:rsid w:val="004F0C3C"/>
    <w:rsid w:val="004F568A"/>
    <w:rsid w:val="004F63FC"/>
    <w:rsid w:val="00501187"/>
    <w:rsid w:val="005018D7"/>
    <w:rsid w:val="00505A92"/>
    <w:rsid w:val="00512D01"/>
    <w:rsid w:val="00516026"/>
    <w:rsid w:val="005203F1"/>
    <w:rsid w:val="00520CF4"/>
    <w:rsid w:val="00521BC3"/>
    <w:rsid w:val="0052244A"/>
    <w:rsid w:val="005332D9"/>
    <w:rsid w:val="00533632"/>
    <w:rsid w:val="00534BCA"/>
    <w:rsid w:val="00541190"/>
    <w:rsid w:val="00541E6E"/>
    <w:rsid w:val="0054251F"/>
    <w:rsid w:val="00542D05"/>
    <w:rsid w:val="0054310F"/>
    <w:rsid w:val="005432B4"/>
    <w:rsid w:val="005520D8"/>
    <w:rsid w:val="00554952"/>
    <w:rsid w:val="00555D50"/>
    <w:rsid w:val="00556CF1"/>
    <w:rsid w:val="005573B0"/>
    <w:rsid w:val="00564ADF"/>
    <w:rsid w:val="00566846"/>
    <w:rsid w:val="00567426"/>
    <w:rsid w:val="005735BE"/>
    <w:rsid w:val="005762A7"/>
    <w:rsid w:val="00581C5B"/>
    <w:rsid w:val="00585699"/>
    <w:rsid w:val="005908AA"/>
    <w:rsid w:val="00591491"/>
    <w:rsid w:val="005916D7"/>
    <w:rsid w:val="00592050"/>
    <w:rsid w:val="0059696A"/>
    <w:rsid w:val="005A252E"/>
    <w:rsid w:val="005A4D7B"/>
    <w:rsid w:val="005A698C"/>
    <w:rsid w:val="005B0433"/>
    <w:rsid w:val="005B1F2D"/>
    <w:rsid w:val="005B1FE8"/>
    <w:rsid w:val="005B32C9"/>
    <w:rsid w:val="005B77BD"/>
    <w:rsid w:val="005C6718"/>
    <w:rsid w:val="005C7E77"/>
    <w:rsid w:val="005E0799"/>
    <w:rsid w:val="005E67AB"/>
    <w:rsid w:val="005E7266"/>
    <w:rsid w:val="005F55A5"/>
    <w:rsid w:val="005F5A80"/>
    <w:rsid w:val="00600F25"/>
    <w:rsid w:val="006016AC"/>
    <w:rsid w:val="006044FF"/>
    <w:rsid w:val="00607CC5"/>
    <w:rsid w:val="00610EC5"/>
    <w:rsid w:val="00621461"/>
    <w:rsid w:val="00621E6B"/>
    <w:rsid w:val="006259C4"/>
    <w:rsid w:val="00627B33"/>
    <w:rsid w:val="00627D2F"/>
    <w:rsid w:val="00633014"/>
    <w:rsid w:val="0063437B"/>
    <w:rsid w:val="00635578"/>
    <w:rsid w:val="006367DF"/>
    <w:rsid w:val="0064115A"/>
    <w:rsid w:val="00643833"/>
    <w:rsid w:val="00644F6B"/>
    <w:rsid w:val="00646B95"/>
    <w:rsid w:val="006514D5"/>
    <w:rsid w:val="00652F85"/>
    <w:rsid w:val="006673CA"/>
    <w:rsid w:val="00671EAE"/>
    <w:rsid w:val="00672511"/>
    <w:rsid w:val="00673C26"/>
    <w:rsid w:val="00676308"/>
    <w:rsid w:val="006812AF"/>
    <w:rsid w:val="0068327D"/>
    <w:rsid w:val="00685B4C"/>
    <w:rsid w:val="00691676"/>
    <w:rsid w:val="00694AF0"/>
    <w:rsid w:val="00695B71"/>
    <w:rsid w:val="006A1772"/>
    <w:rsid w:val="006A4686"/>
    <w:rsid w:val="006A6673"/>
    <w:rsid w:val="006B0E9E"/>
    <w:rsid w:val="006B5AE4"/>
    <w:rsid w:val="006B707C"/>
    <w:rsid w:val="006C122F"/>
    <w:rsid w:val="006C139F"/>
    <w:rsid w:val="006C24EB"/>
    <w:rsid w:val="006C2A50"/>
    <w:rsid w:val="006C2B23"/>
    <w:rsid w:val="006C4B1F"/>
    <w:rsid w:val="006C69A5"/>
    <w:rsid w:val="006D1507"/>
    <w:rsid w:val="006D2E91"/>
    <w:rsid w:val="006D345E"/>
    <w:rsid w:val="006D4054"/>
    <w:rsid w:val="006D65A8"/>
    <w:rsid w:val="006E02EC"/>
    <w:rsid w:val="006E49AD"/>
    <w:rsid w:val="006F02AA"/>
    <w:rsid w:val="006F11DB"/>
    <w:rsid w:val="006F7531"/>
    <w:rsid w:val="007056EA"/>
    <w:rsid w:val="00706ECC"/>
    <w:rsid w:val="00721016"/>
    <w:rsid w:val="00721154"/>
    <w:rsid w:val="007211B1"/>
    <w:rsid w:val="007216B2"/>
    <w:rsid w:val="00721B5F"/>
    <w:rsid w:val="00722E03"/>
    <w:rsid w:val="00723426"/>
    <w:rsid w:val="007265CB"/>
    <w:rsid w:val="0072786C"/>
    <w:rsid w:val="007325ED"/>
    <w:rsid w:val="0073486C"/>
    <w:rsid w:val="00740DC0"/>
    <w:rsid w:val="00744A9C"/>
    <w:rsid w:val="00746187"/>
    <w:rsid w:val="007543BB"/>
    <w:rsid w:val="00756145"/>
    <w:rsid w:val="0076254F"/>
    <w:rsid w:val="00762A86"/>
    <w:rsid w:val="00762D90"/>
    <w:rsid w:val="00764D1C"/>
    <w:rsid w:val="00766D64"/>
    <w:rsid w:val="007671D4"/>
    <w:rsid w:val="00771E42"/>
    <w:rsid w:val="00774FA1"/>
    <w:rsid w:val="00775776"/>
    <w:rsid w:val="007801F5"/>
    <w:rsid w:val="00782DDB"/>
    <w:rsid w:val="00783CA4"/>
    <w:rsid w:val="007842FB"/>
    <w:rsid w:val="00786124"/>
    <w:rsid w:val="00786803"/>
    <w:rsid w:val="007900D6"/>
    <w:rsid w:val="00791ADB"/>
    <w:rsid w:val="00794952"/>
    <w:rsid w:val="0079514B"/>
    <w:rsid w:val="00797DAA"/>
    <w:rsid w:val="007A2DC1"/>
    <w:rsid w:val="007A350A"/>
    <w:rsid w:val="007A4854"/>
    <w:rsid w:val="007A5CF7"/>
    <w:rsid w:val="007A72CB"/>
    <w:rsid w:val="007B1B48"/>
    <w:rsid w:val="007B698F"/>
    <w:rsid w:val="007B7880"/>
    <w:rsid w:val="007C71B6"/>
    <w:rsid w:val="007D1128"/>
    <w:rsid w:val="007D1FB7"/>
    <w:rsid w:val="007D3319"/>
    <w:rsid w:val="007D335D"/>
    <w:rsid w:val="007D3992"/>
    <w:rsid w:val="007E2497"/>
    <w:rsid w:val="007E3314"/>
    <w:rsid w:val="007E46D8"/>
    <w:rsid w:val="007E4B03"/>
    <w:rsid w:val="007F2270"/>
    <w:rsid w:val="007F324B"/>
    <w:rsid w:val="0080098E"/>
    <w:rsid w:val="0080162D"/>
    <w:rsid w:val="00801F8F"/>
    <w:rsid w:val="00802D10"/>
    <w:rsid w:val="008048AA"/>
    <w:rsid w:val="0080553C"/>
    <w:rsid w:val="00805B46"/>
    <w:rsid w:val="0081331A"/>
    <w:rsid w:val="0082009E"/>
    <w:rsid w:val="00821322"/>
    <w:rsid w:val="008241FA"/>
    <w:rsid w:val="00825DC2"/>
    <w:rsid w:val="00826186"/>
    <w:rsid w:val="00833B5A"/>
    <w:rsid w:val="00834AD3"/>
    <w:rsid w:val="00842ECC"/>
    <w:rsid w:val="008435C2"/>
    <w:rsid w:val="00843795"/>
    <w:rsid w:val="00843E75"/>
    <w:rsid w:val="00845769"/>
    <w:rsid w:val="00847F0F"/>
    <w:rsid w:val="00852448"/>
    <w:rsid w:val="008569E3"/>
    <w:rsid w:val="00860EE0"/>
    <w:rsid w:val="00861897"/>
    <w:rsid w:val="00863D81"/>
    <w:rsid w:val="00866F66"/>
    <w:rsid w:val="00867B3C"/>
    <w:rsid w:val="008725CA"/>
    <w:rsid w:val="008749AC"/>
    <w:rsid w:val="00880311"/>
    <w:rsid w:val="00880D05"/>
    <w:rsid w:val="008823B6"/>
    <w:rsid w:val="0088258A"/>
    <w:rsid w:val="00883204"/>
    <w:rsid w:val="00883788"/>
    <w:rsid w:val="00885B16"/>
    <w:rsid w:val="00886332"/>
    <w:rsid w:val="00886E90"/>
    <w:rsid w:val="00892191"/>
    <w:rsid w:val="008A26D9"/>
    <w:rsid w:val="008A697D"/>
    <w:rsid w:val="008A6A5B"/>
    <w:rsid w:val="008A7DCD"/>
    <w:rsid w:val="008B007F"/>
    <w:rsid w:val="008C0C29"/>
    <w:rsid w:val="008C19E5"/>
    <w:rsid w:val="008D1DFB"/>
    <w:rsid w:val="008D5362"/>
    <w:rsid w:val="008E0837"/>
    <w:rsid w:val="008E25ED"/>
    <w:rsid w:val="008E7CDC"/>
    <w:rsid w:val="008F1B47"/>
    <w:rsid w:val="008F2652"/>
    <w:rsid w:val="008F3638"/>
    <w:rsid w:val="008F4441"/>
    <w:rsid w:val="008F4AEF"/>
    <w:rsid w:val="008F51FD"/>
    <w:rsid w:val="008F6F31"/>
    <w:rsid w:val="008F74DF"/>
    <w:rsid w:val="00901A6B"/>
    <w:rsid w:val="00901D54"/>
    <w:rsid w:val="00902D82"/>
    <w:rsid w:val="009034BD"/>
    <w:rsid w:val="0090372C"/>
    <w:rsid w:val="00905677"/>
    <w:rsid w:val="00905A28"/>
    <w:rsid w:val="00907A81"/>
    <w:rsid w:val="00907D13"/>
    <w:rsid w:val="009127BA"/>
    <w:rsid w:val="00913ED9"/>
    <w:rsid w:val="00917DDA"/>
    <w:rsid w:val="009227A6"/>
    <w:rsid w:val="00924433"/>
    <w:rsid w:val="00925756"/>
    <w:rsid w:val="00927A72"/>
    <w:rsid w:val="0093370D"/>
    <w:rsid w:val="00933EC1"/>
    <w:rsid w:val="00934C5E"/>
    <w:rsid w:val="00934F4E"/>
    <w:rsid w:val="009363FA"/>
    <w:rsid w:val="0093759C"/>
    <w:rsid w:val="0094434A"/>
    <w:rsid w:val="0094458F"/>
    <w:rsid w:val="009458F7"/>
    <w:rsid w:val="009519DE"/>
    <w:rsid w:val="009530DB"/>
    <w:rsid w:val="00953676"/>
    <w:rsid w:val="00963294"/>
    <w:rsid w:val="00963F95"/>
    <w:rsid w:val="009673EB"/>
    <w:rsid w:val="00970308"/>
    <w:rsid w:val="009705EE"/>
    <w:rsid w:val="009750D8"/>
    <w:rsid w:val="00975CD0"/>
    <w:rsid w:val="00977927"/>
    <w:rsid w:val="00980F40"/>
    <w:rsid w:val="0098135C"/>
    <w:rsid w:val="0098156A"/>
    <w:rsid w:val="0098245B"/>
    <w:rsid w:val="00983541"/>
    <w:rsid w:val="00990C91"/>
    <w:rsid w:val="00990F2E"/>
    <w:rsid w:val="00991BAC"/>
    <w:rsid w:val="0099352A"/>
    <w:rsid w:val="00993536"/>
    <w:rsid w:val="009A6EA0"/>
    <w:rsid w:val="009B126C"/>
    <w:rsid w:val="009B6C55"/>
    <w:rsid w:val="009C1335"/>
    <w:rsid w:val="009C1AB2"/>
    <w:rsid w:val="009C7251"/>
    <w:rsid w:val="009E2E91"/>
    <w:rsid w:val="009E77DA"/>
    <w:rsid w:val="009F2834"/>
    <w:rsid w:val="009F5428"/>
    <w:rsid w:val="009F68A0"/>
    <w:rsid w:val="00A00ED3"/>
    <w:rsid w:val="00A02522"/>
    <w:rsid w:val="00A04718"/>
    <w:rsid w:val="00A07764"/>
    <w:rsid w:val="00A135F5"/>
    <w:rsid w:val="00A139F5"/>
    <w:rsid w:val="00A20A5A"/>
    <w:rsid w:val="00A22FB2"/>
    <w:rsid w:val="00A25552"/>
    <w:rsid w:val="00A274E4"/>
    <w:rsid w:val="00A3251B"/>
    <w:rsid w:val="00A35178"/>
    <w:rsid w:val="00A353E3"/>
    <w:rsid w:val="00A365F4"/>
    <w:rsid w:val="00A40BD1"/>
    <w:rsid w:val="00A40F79"/>
    <w:rsid w:val="00A43C4F"/>
    <w:rsid w:val="00A440CD"/>
    <w:rsid w:val="00A47D80"/>
    <w:rsid w:val="00A51EFD"/>
    <w:rsid w:val="00A5290E"/>
    <w:rsid w:val="00A53132"/>
    <w:rsid w:val="00A563F2"/>
    <w:rsid w:val="00A566E8"/>
    <w:rsid w:val="00A60D84"/>
    <w:rsid w:val="00A63986"/>
    <w:rsid w:val="00A65DCC"/>
    <w:rsid w:val="00A671A2"/>
    <w:rsid w:val="00A71BEA"/>
    <w:rsid w:val="00A72F8E"/>
    <w:rsid w:val="00A73641"/>
    <w:rsid w:val="00A744C5"/>
    <w:rsid w:val="00A7636A"/>
    <w:rsid w:val="00A7666A"/>
    <w:rsid w:val="00A76B8D"/>
    <w:rsid w:val="00A810F9"/>
    <w:rsid w:val="00A86ECC"/>
    <w:rsid w:val="00A86FCC"/>
    <w:rsid w:val="00A95AA8"/>
    <w:rsid w:val="00A96C39"/>
    <w:rsid w:val="00AA1CC6"/>
    <w:rsid w:val="00AA6F24"/>
    <w:rsid w:val="00AA710D"/>
    <w:rsid w:val="00AB24D3"/>
    <w:rsid w:val="00AB3833"/>
    <w:rsid w:val="00AB6D25"/>
    <w:rsid w:val="00AC1BE6"/>
    <w:rsid w:val="00AD0C80"/>
    <w:rsid w:val="00AD2639"/>
    <w:rsid w:val="00AD4350"/>
    <w:rsid w:val="00AD491B"/>
    <w:rsid w:val="00AE1EAC"/>
    <w:rsid w:val="00AE2197"/>
    <w:rsid w:val="00AE27D9"/>
    <w:rsid w:val="00AE2D4B"/>
    <w:rsid w:val="00AE4F99"/>
    <w:rsid w:val="00AE685B"/>
    <w:rsid w:val="00AF0711"/>
    <w:rsid w:val="00AF4433"/>
    <w:rsid w:val="00AF480D"/>
    <w:rsid w:val="00AF5045"/>
    <w:rsid w:val="00B074E0"/>
    <w:rsid w:val="00B11874"/>
    <w:rsid w:val="00B132FB"/>
    <w:rsid w:val="00B13A45"/>
    <w:rsid w:val="00B14952"/>
    <w:rsid w:val="00B16B0D"/>
    <w:rsid w:val="00B21373"/>
    <w:rsid w:val="00B2345B"/>
    <w:rsid w:val="00B236D0"/>
    <w:rsid w:val="00B30161"/>
    <w:rsid w:val="00B31A8E"/>
    <w:rsid w:val="00B31E5A"/>
    <w:rsid w:val="00B37E2B"/>
    <w:rsid w:val="00B432BD"/>
    <w:rsid w:val="00B44A04"/>
    <w:rsid w:val="00B514FF"/>
    <w:rsid w:val="00B52C7A"/>
    <w:rsid w:val="00B53429"/>
    <w:rsid w:val="00B53799"/>
    <w:rsid w:val="00B57022"/>
    <w:rsid w:val="00B6071C"/>
    <w:rsid w:val="00B653AB"/>
    <w:rsid w:val="00B65F9E"/>
    <w:rsid w:val="00B66B19"/>
    <w:rsid w:val="00B71068"/>
    <w:rsid w:val="00B7153F"/>
    <w:rsid w:val="00B71B2B"/>
    <w:rsid w:val="00B812A7"/>
    <w:rsid w:val="00B8166B"/>
    <w:rsid w:val="00B82E21"/>
    <w:rsid w:val="00B841EA"/>
    <w:rsid w:val="00B84542"/>
    <w:rsid w:val="00B84593"/>
    <w:rsid w:val="00B87646"/>
    <w:rsid w:val="00B914E9"/>
    <w:rsid w:val="00B91A19"/>
    <w:rsid w:val="00B956EE"/>
    <w:rsid w:val="00BA2BA1"/>
    <w:rsid w:val="00BA2D57"/>
    <w:rsid w:val="00BA62E8"/>
    <w:rsid w:val="00BA69E4"/>
    <w:rsid w:val="00BB4F09"/>
    <w:rsid w:val="00BB5E81"/>
    <w:rsid w:val="00BC0E08"/>
    <w:rsid w:val="00BC2F56"/>
    <w:rsid w:val="00BC5110"/>
    <w:rsid w:val="00BC7187"/>
    <w:rsid w:val="00BD4E33"/>
    <w:rsid w:val="00BD585A"/>
    <w:rsid w:val="00BE1E9C"/>
    <w:rsid w:val="00BE30FC"/>
    <w:rsid w:val="00BE4BB6"/>
    <w:rsid w:val="00BF0900"/>
    <w:rsid w:val="00BF7B08"/>
    <w:rsid w:val="00C030DE"/>
    <w:rsid w:val="00C06E53"/>
    <w:rsid w:val="00C06F1E"/>
    <w:rsid w:val="00C07316"/>
    <w:rsid w:val="00C13BF1"/>
    <w:rsid w:val="00C16833"/>
    <w:rsid w:val="00C16AD4"/>
    <w:rsid w:val="00C22105"/>
    <w:rsid w:val="00C23799"/>
    <w:rsid w:val="00C244B6"/>
    <w:rsid w:val="00C2529C"/>
    <w:rsid w:val="00C25304"/>
    <w:rsid w:val="00C3147D"/>
    <w:rsid w:val="00C356CA"/>
    <w:rsid w:val="00C3702F"/>
    <w:rsid w:val="00C44D89"/>
    <w:rsid w:val="00C5010F"/>
    <w:rsid w:val="00C54C3B"/>
    <w:rsid w:val="00C561C1"/>
    <w:rsid w:val="00C60E6A"/>
    <w:rsid w:val="00C63FC8"/>
    <w:rsid w:val="00C6403A"/>
    <w:rsid w:val="00C64A37"/>
    <w:rsid w:val="00C65ED3"/>
    <w:rsid w:val="00C6618E"/>
    <w:rsid w:val="00C6635C"/>
    <w:rsid w:val="00C7158E"/>
    <w:rsid w:val="00C7250B"/>
    <w:rsid w:val="00C7346B"/>
    <w:rsid w:val="00C74CED"/>
    <w:rsid w:val="00C77C0E"/>
    <w:rsid w:val="00C81C9B"/>
    <w:rsid w:val="00C91687"/>
    <w:rsid w:val="00C924A8"/>
    <w:rsid w:val="00C945FE"/>
    <w:rsid w:val="00C96FAA"/>
    <w:rsid w:val="00C97A04"/>
    <w:rsid w:val="00CA0176"/>
    <w:rsid w:val="00CA0F68"/>
    <w:rsid w:val="00CA107B"/>
    <w:rsid w:val="00CA10E6"/>
    <w:rsid w:val="00CA2117"/>
    <w:rsid w:val="00CA484D"/>
    <w:rsid w:val="00CA4FB6"/>
    <w:rsid w:val="00CB1620"/>
    <w:rsid w:val="00CB7330"/>
    <w:rsid w:val="00CC0140"/>
    <w:rsid w:val="00CC08FC"/>
    <w:rsid w:val="00CC4FFD"/>
    <w:rsid w:val="00CC739E"/>
    <w:rsid w:val="00CC7D80"/>
    <w:rsid w:val="00CD58B7"/>
    <w:rsid w:val="00CD78AA"/>
    <w:rsid w:val="00CF0366"/>
    <w:rsid w:val="00CF07BC"/>
    <w:rsid w:val="00CF1CB7"/>
    <w:rsid w:val="00CF4099"/>
    <w:rsid w:val="00CF5754"/>
    <w:rsid w:val="00CF70C1"/>
    <w:rsid w:val="00CF7CEB"/>
    <w:rsid w:val="00D000F4"/>
    <w:rsid w:val="00D00796"/>
    <w:rsid w:val="00D05189"/>
    <w:rsid w:val="00D140B1"/>
    <w:rsid w:val="00D1670E"/>
    <w:rsid w:val="00D16D48"/>
    <w:rsid w:val="00D24815"/>
    <w:rsid w:val="00D261A2"/>
    <w:rsid w:val="00D2780C"/>
    <w:rsid w:val="00D324F7"/>
    <w:rsid w:val="00D34DAE"/>
    <w:rsid w:val="00D357A3"/>
    <w:rsid w:val="00D36515"/>
    <w:rsid w:val="00D40FF4"/>
    <w:rsid w:val="00D543BA"/>
    <w:rsid w:val="00D54C44"/>
    <w:rsid w:val="00D55150"/>
    <w:rsid w:val="00D616D2"/>
    <w:rsid w:val="00D63B5F"/>
    <w:rsid w:val="00D70EF7"/>
    <w:rsid w:val="00D81A8E"/>
    <w:rsid w:val="00D8397C"/>
    <w:rsid w:val="00D86BB3"/>
    <w:rsid w:val="00D87772"/>
    <w:rsid w:val="00D92F96"/>
    <w:rsid w:val="00D9317A"/>
    <w:rsid w:val="00D938AF"/>
    <w:rsid w:val="00D94EED"/>
    <w:rsid w:val="00D96026"/>
    <w:rsid w:val="00D97EB8"/>
    <w:rsid w:val="00DA0026"/>
    <w:rsid w:val="00DA2694"/>
    <w:rsid w:val="00DA441D"/>
    <w:rsid w:val="00DA6489"/>
    <w:rsid w:val="00DA7340"/>
    <w:rsid w:val="00DA7650"/>
    <w:rsid w:val="00DA7C1C"/>
    <w:rsid w:val="00DA7C40"/>
    <w:rsid w:val="00DB147A"/>
    <w:rsid w:val="00DB1B7A"/>
    <w:rsid w:val="00DB5A15"/>
    <w:rsid w:val="00DC0E1E"/>
    <w:rsid w:val="00DC128B"/>
    <w:rsid w:val="00DC396A"/>
    <w:rsid w:val="00DC6708"/>
    <w:rsid w:val="00DD15AC"/>
    <w:rsid w:val="00DD1AC1"/>
    <w:rsid w:val="00DD5FBE"/>
    <w:rsid w:val="00DD6214"/>
    <w:rsid w:val="00DE35E8"/>
    <w:rsid w:val="00DE56E8"/>
    <w:rsid w:val="00DE67E3"/>
    <w:rsid w:val="00DF1763"/>
    <w:rsid w:val="00DF6723"/>
    <w:rsid w:val="00E007DE"/>
    <w:rsid w:val="00E01436"/>
    <w:rsid w:val="00E02728"/>
    <w:rsid w:val="00E027D1"/>
    <w:rsid w:val="00E045BD"/>
    <w:rsid w:val="00E10DAC"/>
    <w:rsid w:val="00E148F0"/>
    <w:rsid w:val="00E15DD6"/>
    <w:rsid w:val="00E17B77"/>
    <w:rsid w:val="00E23337"/>
    <w:rsid w:val="00E236E9"/>
    <w:rsid w:val="00E24AC0"/>
    <w:rsid w:val="00E259EA"/>
    <w:rsid w:val="00E25D01"/>
    <w:rsid w:val="00E32061"/>
    <w:rsid w:val="00E3429F"/>
    <w:rsid w:val="00E35C75"/>
    <w:rsid w:val="00E35D1E"/>
    <w:rsid w:val="00E36CE5"/>
    <w:rsid w:val="00E42FF9"/>
    <w:rsid w:val="00E430CD"/>
    <w:rsid w:val="00E4714C"/>
    <w:rsid w:val="00E479AB"/>
    <w:rsid w:val="00E51AEB"/>
    <w:rsid w:val="00E522A7"/>
    <w:rsid w:val="00E54452"/>
    <w:rsid w:val="00E54BAB"/>
    <w:rsid w:val="00E664C5"/>
    <w:rsid w:val="00E671A2"/>
    <w:rsid w:val="00E71658"/>
    <w:rsid w:val="00E7445D"/>
    <w:rsid w:val="00E7464D"/>
    <w:rsid w:val="00E76D26"/>
    <w:rsid w:val="00E77ED1"/>
    <w:rsid w:val="00E8140F"/>
    <w:rsid w:val="00E94EC9"/>
    <w:rsid w:val="00E967C4"/>
    <w:rsid w:val="00EA02EF"/>
    <w:rsid w:val="00EA34B6"/>
    <w:rsid w:val="00EB0E8D"/>
    <w:rsid w:val="00EB1390"/>
    <w:rsid w:val="00EB22F5"/>
    <w:rsid w:val="00EB2C71"/>
    <w:rsid w:val="00EB4340"/>
    <w:rsid w:val="00EB556D"/>
    <w:rsid w:val="00EB5A7D"/>
    <w:rsid w:val="00EC0812"/>
    <w:rsid w:val="00EC53D2"/>
    <w:rsid w:val="00EC6C50"/>
    <w:rsid w:val="00ED1964"/>
    <w:rsid w:val="00ED471B"/>
    <w:rsid w:val="00ED55C0"/>
    <w:rsid w:val="00ED682B"/>
    <w:rsid w:val="00ED6AC7"/>
    <w:rsid w:val="00EE41D5"/>
    <w:rsid w:val="00EE6FC7"/>
    <w:rsid w:val="00EF31B4"/>
    <w:rsid w:val="00EF4C20"/>
    <w:rsid w:val="00EF79D4"/>
    <w:rsid w:val="00EF7FF0"/>
    <w:rsid w:val="00F02F29"/>
    <w:rsid w:val="00F037A4"/>
    <w:rsid w:val="00F113F4"/>
    <w:rsid w:val="00F27C8F"/>
    <w:rsid w:val="00F32749"/>
    <w:rsid w:val="00F37172"/>
    <w:rsid w:val="00F40E52"/>
    <w:rsid w:val="00F436E5"/>
    <w:rsid w:val="00F43E82"/>
    <w:rsid w:val="00F4477E"/>
    <w:rsid w:val="00F450AA"/>
    <w:rsid w:val="00F45A06"/>
    <w:rsid w:val="00F5024A"/>
    <w:rsid w:val="00F5618B"/>
    <w:rsid w:val="00F6035B"/>
    <w:rsid w:val="00F62D66"/>
    <w:rsid w:val="00F67D8F"/>
    <w:rsid w:val="00F7257C"/>
    <w:rsid w:val="00F73407"/>
    <w:rsid w:val="00F75E5C"/>
    <w:rsid w:val="00F767DD"/>
    <w:rsid w:val="00F802BE"/>
    <w:rsid w:val="00F818ED"/>
    <w:rsid w:val="00F83924"/>
    <w:rsid w:val="00F8562E"/>
    <w:rsid w:val="00F86024"/>
    <w:rsid w:val="00F8611A"/>
    <w:rsid w:val="00F86902"/>
    <w:rsid w:val="00F86FD7"/>
    <w:rsid w:val="00F918C7"/>
    <w:rsid w:val="00F96429"/>
    <w:rsid w:val="00F973A2"/>
    <w:rsid w:val="00FA2100"/>
    <w:rsid w:val="00FA290C"/>
    <w:rsid w:val="00FA5128"/>
    <w:rsid w:val="00FA572A"/>
    <w:rsid w:val="00FB19F1"/>
    <w:rsid w:val="00FB42D4"/>
    <w:rsid w:val="00FB5906"/>
    <w:rsid w:val="00FB762F"/>
    <w:rsid w:val="00FC2AED"/>
    <w:rsid w:val="00FC4746"/>
    <w:rsid w:val="00FC749D"/>
    <w:rsid w:val="00FD4D37"/>
    <w:rsid w:val="00FD5EA7"/>
    <w:rsid w:val="00FD6604"/>
    <w:rsid w:val="00FE5E50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B920C36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69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99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67426"/>
    <w:rPr>
      <w:color w:val="954F72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697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Tekstpodstawowy">
    <w:name w:val="Body Text"/>
    <w:basedOn w:val="Normalny"/>
    <w:link w:val="TekstpodstawowyZnak"/>
    <w:rsid w:val="008A697D"/>
    <w:pPr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7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A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0.png"/><Relationship Id="rId39" Type="http://schemas.openxmlformats.org/officeDocument/2006/relationships/hyperlink" Target="http://stat.gov.pl/metainformacje/slownik-pojec/pojecia-stosowane-w-statystyce-publicznej/3174,pojecie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34" Type="http://schemas.openxmlformats.org/officeDocument/2006/relationships/hyperlink" Target="http://stat.gov.pl/metainformacje/slownik-pojec/pojecia-stosowane-w-statystyce-publicznej/195,pojecie.html" TargetMode="External"/><Relationship Id="rId42" Type="http://schemas.openxmlformats.org/officeDocument/2006/relationships/hyperlink" Target="http://stat.gov.pl/metainformacje/slownik-pojec/pojecia-stosowane-w-statystyce-publicznej/380,pojecie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0.emf"/><Relationship Id="rId17" Type="http://schemas.openxmlformats.org/officeDocument/2006/relationships/image" Target="media/image7.emf"/><Relationship Id="rId25" Type="http://schemas.openxmlformats.org/officeDocument/2006/relationships/hyperlink" Target="mailto:obslugaprasowa@stat.gov.pl" TargetMode="External"/><Relationship Id="rId33" Type="http://schemas.openxmlformats.org/officeDocument/2006/relationships/hyperlink" Target="http://stat.gov.pl/metainformacje/slownik-pojec/pojecia-stosowane-w-statystyce-publicznej/3180,pojecie.html" TargetMode="External"/><Relationship Id="rId38" Type="http://schemas.openxmlformats.org/officeDocument/2006/relationships/hyperlink" Target="http://stat.gov.pl/metainformacje/slownik-pojec/pojecia-stosowane-w-statystyce-publicznej/723,pojecie.html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29" Type="http://schemas.openxmlformats.org/officeDocument/2006/relationships/hyperlink" Target="https://stat.gov.pl/obszary-tematyczne/ceny-handel/handel/ruch-graniczny-oraz-wydatki-cudzoziemcow-w-polsce-i-polakow-za-granica-w-2018-roku,15,5.html" TargetMode="External"/><Relationship Id="rId41" Type="http://schemas.openxmlformats.org/officeDocument/2006/relationships/hyperlink" Target="http://stat.gov.pl/metainformacje/slownik-pojec/pojecia-stosowane-w-statystyce-publicznej/195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footer" Target="footer3.xml"/><Relationship Id="rId32" Type="http://schemas.openxmlformats.org/officeDocument/2006/relationships/hyperlink" Target="http://stat.gov.pl/metainformacje/slownik-pojec/pojecia-stosowane-w-statystyce-publicznej/3174,pojecie.html" TargetMode="External"/><Relationship Id="rId37" Type="http://schemas.openxmlformats.org/officeDocument/2006/relationships/hyperlink" Target="http://stat.gov.pl/metainformacje/slownik-pojec/pojecia-stosowane-w-statystyce-publicznej/444,pojecie.html" TargetMode="External"/><Relationship Id="rId40" Type="http://schemas.openxmlformats.org/officeDocument/2006/relationships/hyperlink" Target="http://stat.gov.pl/metainformacje/slownik-pojec/pojecia-stosowane-w-statystyce-publicznej/3180,pojecie.html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eader" Target="header3.xml"/><Relationship Id="rId28" Type="http://schemas.openxmlformats.org/officeDocument/2006/relationships/image" Target="media/image12.png"/><Relationship Id="rId36" Type="http://schemas.openxmlformats.org/officeDocument/2006/relationships/hyperlink" Target="https://stat.gov.pl/obszary-tematyczne/ceny-handel/handel/ruch-graniczny-oraz-wydatki-cudzoziemcow-w-polsce-i-polakow-za-granica-w-2018-roku,15,5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31" Type="http://schemas.openxmlformats.org/officeDocument/2006/relationships/hyperlink" Target="http://stat.gov.pl/metainformacje/slownik-pojec/pojecia-stosowane-w-statystyce-publicznej/723,pojecie.html" TargetMode="External"/><Relationship Id="rId44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oter" Target="footer2.xml"/><Relationship Id="rId27" Type="http://schemas.openxmlformats.org/officeDocument/2006/relationships/image" Target="media/image11.png"/><Relationship Id="rId30" Type="http://schemas.openxmlformats.org/officeDocument/2006/relationships/hyperlink" Target="http://stat.gov.pl/metainformacje/slownik-pojec/pojecia-stosowane-w-statystyce-publicznej/444,pojecie.html" TargetMode="External"/><Relationship Id="rId35" Type="http://schemas.openxmlformats.org/officeDocument/2006/relationships/hyperlink" Target="http://stat.gov.pl/metainformacje/slownik-pojec/pojecia-stosowane-w-statystyce-publicznej/380,pojecie.html" TargetMode="External"/><Relationship Id="rId43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150F9-42FE-4E0A-83C4-93BD4F8EEA5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2D8543-517B-422F-8E0D-49E157D7D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B68D2-035B-43D5-90AA-19B46C5C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F4A3E6-F582-40A8-B517-6121B7DB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4000</TotalTime>
  <Pages>6</Pages>
  <Words>1627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11369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Ruch graniczny oraz wydatki cudzoziemców w Polsce i Polaków za granicą w IV kwartale 2019 r.</dc:title>
  <dc:subject>Ruch graniczny oraz wydatki cudzoziemców w Polsce i Polaków za granicą w IV kwartale 2019 r.</dc:subject>
  <dc:creator>Główny Urząd Statystyczny</dc:creator>
  <cp:keywords>ruch graniczny; wydatki; mały ruch graniczny; mrg; cudzoziemcy; polacy; cel wizyty; częstotliwość przekraczania; przekroczenia granicy; granica</cp:keywords>
  <dc:description/>
  <cp:lastPrinted>2020-03-12T13:19:00Z</cp:lastPrinted>
  <dcterms:created xsi:type="dcterms:W3CDTF">2018-06-15T09:13:00Z</dcterms:created>
  <dcterms:modified xsi:type="dcterms:W3CDTF">2020-03-18T10:10:00Z</dcterms:modified>
  <cp:category>Handel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