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28336" w14:textId="57BE37DD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BF6646">
        <w:rPr>
          <w:shd w:val="clear" w:color="auto" w:fill="FFFFFF"/>
        </w:rPr>
        <w:t>marzec</w:t>
      </w:r>
      <w:r w:rsidR="00B23382">
        <w:rPr>
          <w:shd w:val="clear" w:color="auto" w:fill="FFFFFF"/>
        </w:rPr>
        <w:t xml:space="preserve"> 2022</w:t>
      </w:r>
      <w:r w:rsidRPr="00530074">
        <w:rPr>
          <w:shd w:val="clear" w:color="auto" w:fill="FFFFFF"/>
        </w:rPr>
        <w:t xml:space="preserve"> r.</w:t>
      </w:r>
    </w:p>
    <w:p w14:paraId="58EAE863" w14:textId="2228153C" w:rsidR="00F44379" w:rsidRDefault="00273FED" w:rsidP="003348FD">
      <w:pPr>
        <w:pStyle w:val="tekstzboku"/>
        <w:spacing w:before="360" w:after="120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111B5062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11,3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12C58893" w:rsidR="0012268B" w:rsidRPr="00BC44E4" w:rsidRDefault="0012268B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11,3</w:t>
                            </w:r>
                            <w:r w:rsidRPr="00273FE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12268B" w:rsidRPr="00DD7916" w:rsidRDefault="0012268B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12268B" w:rsidRDefault="0012268B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11,3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HdG8gIAAOMFAAAOAAAAZHJzL2Uyb0RvYy54bWysVM1uEzEQviPxDpaREEiQ3Q0NKaGbKrQq&#10;QlRt1B9V4uZ4vYnJrsfYTrLpvU/BmyCO7Xsx9m62UVtxQFy89s7MN3/fzN5+VRZkKYyVoFKadGJK&#10;hOKQSTVN6eXF0dtdSqxjKmMFKJHStbB0f/j82d5KD0QXZlBkwhAEUXaw0imdOacHUWT5TJTMdkAL&#10;hcIcTMkcPs00ygxbIXpZRN04fh+twGTaABfW4t/DWkiHAT/PBXeneW6FI0VKMTYXThPOiT+j4R4b&#10;TA3TM8mbMNg/RFEyqdBpC3XIHCMLIx9BlZIbsJC7DocygjyXXIQcMJskfpDN+YxpEXLB4ljdlsn+&#10;P1h+shwbIrOU9ihRrMQWjTFAB/PbG0euGczN7c0Ue7cmqJAJy7F4SfLmHdEd4uveId9KyRQjEynu&#10;ft/ecDEFsrJzdvdLyTkWIVdw95NLMgdlFyWSYy7Fd/Lq09Xl19cvX1Sjj74HK20HGMq5HpvmZfHq&#10;C1rlpvRfLBWpQt/Wbd9E5QjHn914dzeOsb0cZUnc63f7PY8a3ZtrY91nASXGbJEEBhYqO0N2hKax&#10;5bF1tf5Gz7u0UMjsSBZFeJjp5KAwZMk8k+LksN9vXGypRT6POvJwc+tCeONCnYkcq+xjDR4Dv0WL&#10;xzgXyiW1aMYyUbvpYVKBophIaxHSCoAeOcfwWuwGwM/OY+w6v0bfm4owHq1x/LfAauPWIngG5Vrj&#10;UiowTwEUmFXjudbH8LdK46+umlSo4q8TyNZIRwP1nFrNjyT265hZN2YGBxN7jMvGneKRF7BKKTQ3&#10;SmZgrp/67/VxXlBKyQoHPaX2x4IZQUnxReEkfUh2dvxmCI8d5A4+zLZksi1Ri/IAkAEJrjXNw9Xr&#10;u2JzzQ2UV7iTRt4ripji6Dul3JnN48DVCwi3GhejUVDDbaCZO1bnmntwX2BPxYvqihndkNYh309g&#10;sxTY4AFta11vqWC0cJDLwOn7ujalx00SONRsPb+qtt9B6343D/8AAAD//wMAUEsDBBQABgAIAAAA&#10;IQAg13mH3QAAAAcBAAAPAAAAZHJzL2Rvd25yZXYueG1sTI/NTsMwEITvSLyDtUhcEHVoJEhDnAqV&#10;vx640Fbi6sZLEhGvg+2m7tuznOC4M6PZb6plsoOY0IfekYKbWQYCqXGmp1bBbvt8XYAIUZPRgyNU&#10;cMIAy/r8rNKlcUd6x2kTW8ElFEqtoItxLKUMTYdWh5kbkdj7dN7qyKdvpfH6yOV2kPMsu5VW98Qf&#10;Oj3iqsPma3OwCtbfrbz68Ckt3qb0mNqnE72+rJS6vEgP9yAipvgXhl98RoeamfbuQCaIQQEPiazm&#10;OQh283nBQ/Ys3C0KkHUl//PXPwAAAP//AwBQSwECLQAUAAYACAAAACEAtoM4kv4AAADhAQAAEwAA&#10;AAAAAAAAAAAAAAAAAAAAW0NvbnRlbnRfVHlwZXNdLnhtbFBLAQItABQABgAIAAAAIQA4/SH/1gAA&#10;AJQBAAALAAAAAAAAAAAAAAAAAC8BAABfcmVscy8ucmVsc1BLAQItABQABgAIAAAAIQB1UHdG8gIA&#10;AOMFAAAOAAAAAAAAAAAAAAAAAC4CAABkcnMvZTJvRG9jLnhtbFBLAQItABQABgAIAAAAIQAg13mH&#10;3QAAAAcBAAAPAAAAAAAAAAAAAAAAAEwFAABkcnMvZG93bnJldi54bWxQSwUGAAAAAAQABADzAAAA&#10;VgYAAAAA&#10;" fillcolor="#001d77" strokecolor="#1f4d78 [1604]" strokeweight="1pt">
                <v:stroke joinstyle="miter"/>
                <v:textbox>
                  <w:txbxContent>
                    <w:p w14:paraId="3DE23B8F" w14:textId="12C58893" w:rsidR="0012268B" w:rsidRPr="00BC44E4" w:rsidRDefault="0012268B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11,3</w:t>
                      </w:r>
                      <w:r w:rsidRPr="00273FE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12268B" w:rsidRPr="00DD7916" w:rsidRDefault="0012268B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12268B" w:rsidRDefault="0012268B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BF6646">
        <w:rPr>
          <w:b/>
          <w:color w:val="auto"/>
          <w:sz w:val="19"/>
          <w:szCs w:val="19"/>
        </w:rPr>
        <w:t>marcu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B23382">
        <w:rPr>
          <w:b/>
          <w:color w:val="auto"/>
          <w:sz w:val="19"/>
          <w:szCs w:val="19"/>
        </w:rPr>
        <w:t>2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0A76BB">
        <w:rPr>
          <w:b/>
          <w:color w:val="auto"/>
          <w:sz w:val="19"/>
          <w:szCs w:val="19"/>
        </w:rPr>
        <w:t xml:space="preserve">odnotowano </w:t>
      </w:r>
      <w:r w:rsidR="001A1721">
        <w:rPr>
          <w:b/>
          <w:color w:val="auto"/>
          <w:sz w:val="19"/>
          <w:szCs w:val="19"/>
        </w:rPr>
        <w:t>pogorszenie</w:t>
      </w:r>
      <w:r w:rsidR="003851F0">
        <w:rPr>
          <w:b/>
          <w:color w:val="auto"/>
          <w:sz w:val="19"/>
          <w:szCs w:val="19"/>
        </w:rPr>
        <w:t xml:space="preserve"> zarówno</w:t>
      </w:r>
      <w:r w:rsidR="000A76BB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 w:rsidR="000A76BB">
        <w:rPr>
          <w:b/>
          <w:color w:val="auto"/>
          <w:sz w:val="19"/>
          <w:szCs w:val="19"/>
        </w:rPr>
        <w:t>ych</w:t>
      </w:r>
      <w:r w:rsidR="003851F0">
        <w:rPr>
          <w:b/>
          <w:color w:val="auto"/>
          <w:sz w:val="19"/>
          <w:szCs w:val="19"/>
        </w:rPr>
        <w:t>, jak i przyszłych</w:t>
      </w:r>
      <w:r w:rsidR="005449D2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nastroj</w:t>
      </w:r>
      <w:r w:rsidR="000A76BB"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 w:rsidR="000A76BB"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1A1721">
        <w:rPr>
          <w:b/>
          <w:color w:val="auto"/>
          <w:sz w:val="19"/>
          <w:szCs w:val="19"/>
        </w:rPr>
        <w:t> 39</w:t>
      </w:r>
      <w:r w:rsidR="00FB21F6">
        <w:rPr>
          <w:b/>
          <w:color w:val="auto"/>
          <w:sz w:val="19"/>
          <w:szCs w:val="19"/>
        </w:rPr>
        <w:t>,</w:t>
      </w:r>
      <w:r w:rsidR="001A1721">
        <w:rPr>
          <w:b/>
          <w:color w:val="auto"/>
          <w:sz w:val="19"/>
          <w:szCs w:val="19"/>
        </w:rPr>
        <w:t>0</w:t>
      </w:r>
      <w:r w:rsidR="000A76BB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0A76BB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853A71">
        <w:rPr>
          <w:b/>
          <w:color w:val="auto"/>
          <w:sz w:val="19"/>
          <w:szCs w:val="19"/>
        </w:rPr>
        <w:t>1</w:t>
      </w:r>
      <w:r w:rsidR="001A1721">
        <w:rPr>
          <w:b/>
          <w:color w:val="auto"/>
          <w:sz w:val="19"/>
          <w:szCs w:val="19"/>
        </w:rPr>
        <w:t>1,3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1A1721">
        <w:rPr>
          <w:b/>
          <w:color w:val="auto"/>
          <w:sz w:val="19"/>
          <w:szCs w:val="19"/>
        </w:rPr>
        <w:t>ni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 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3348FD">
        <w:rPr>
          <w:b/>
          <w:color w:val="auto"/>
          <w:sz w:val="19"/>
          <w:szCs w:val="19"/>
        </w:rPr>
        <w:t xml:space="preserve"> 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798CE734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1A19AEE8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jest niższy o 11,3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4EF92AB6" w:rsidR="0012268B" w:rsidRPr="00380DFD" w:rsidRDefault="0012268B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niższy o 11,3 p. proc. w stosunku do poprzedniego miesiąca</w:t>
                            </w:r>
                          </w:p>
                          <w:p w14:paraId="730BD466" w14:textId="77777777" w:rsidR="0012268B" w:rsidRPr="00D616D2" w:rsidRDefault="0012268B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jest niższy o 11,3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IBZegIAAHsEAAAOAAAAZHJzL2Uyb0RvYy54bWysVE1v1DAQvSPxH0Y+gQSbTejSNmq26get&#10;EAUqlYqz13E2bhKPsb3Nbu/8Cv4J6pH9X4ydbbuCGyIHy87Eb+a9eZODw2XXwq20TqEuWDoaM5Ba&#10;YKn0vGDXX85e7zFwnuuSt6hlwVbSscPp82cHvcllhjW2pbRAINrlvSlY7b3Jk8SJWnbcjdBITcEK&#10;bcc9He08KS3vCb1rk2w8fpv0aEtjUUjn6O3pEGTTiF9VUvjPVeWkh7ZgVJuPq43rLKzJ9IDnc8tN&#10;rcSmDP4PVXRcaUr6CHXKPYeFVX9BdUpYdFj5kcAuwapSQkYOxCYd/8HmquZGRi4kjjOPMrn/Bys+&#10;3V5aUGXBMgaad9SiS2wleNk4j70Eel1KJ0iyYyXX97++ixX0ruHrn1o1sKg0rn8IBQ1qt+io9Y2S&#10;N/Di+Ov1h5dwI50Hrdb37m4FCGn66g2YEYR2jaAnX6Bb6GYBJYJBY+9kqZWcI3RKOkWZeGhPb1xO&#10;VV4ZqtMvj3FJNotSO3OBonGg8aTmei6PrMW+lrwkedJwM9m6OuC4ADLrP2JJPPnCYwRaVrYLvaNu&#10;AKGTTVaP1pBLDyKk3M0m2f6EgaBYOs7S8V40T8Lzh+vGOn8usSN+jnxmyXsRnt9eOB/K4fnDJyGb&#10;xjPVttF/rYa+YPuTbBIvbEU65Wk8WtUVbG8cnsGwgeU7XcbLnqt22FOCVm9oB6YDZ7+cLWODoyZB&#10;khmWK9LB4jANNL20qdHeMehpEgrmvi24lQza95q03E93dsLoxMPOZDejg92OzLYjXAuCKphnMGxP&#10;fBy3gfIRaV6pqMZTJZuSyeFRpM00hhHaPsevnv4Z098AAAD//wMAUEsDBBQABgAIAAAAIQCRiL3l&#10;3wAAAAsBAAAPAAAAZHJzL2Rvd25yZXYueG1sTI9NT8MwDIbvSPyHyEjcWEJZR1eaThOIK2jjQ+KW&#10;NV5brXGqJlvLv8c7sZstP3r9vMVqcp044RBaTxruZwoEUuVtS7WGz4/XuwxEiIas6Tyhhl8MsCqv&#10;rwqTWz/SBk/bWAsOoZAbDU2MfS5lqBp0Jsx8j8S3vR+cibwOtbSDGTncdTJRaiGdaYk/NKbH5war&#10;w/boNHy97X++5+q9fnFpP/pJSXJLqfXtzbR+AhFxiv8wnPVZHUp22vkj2SA6DVny8MiohiTlTmdA&#10;LdM5iB1PWZqBLAt52aH8AwAA//8DAFBLAQItABQABgAIAAAAIQC2gziS/gAAAOEBAAATAAAAAAAA&#10;AAAAAAAAAAAAAABbQ29udGVudF9UeXBlc10ueG1sUEsBAi0AFAAGAAgAAAAhADj9If/WAAAAlAEA&#10;AAsAAAAAAAAAAAAAAAAALwEAAF9yZWxzLy5yZWxzUEsBAi0AFAAGAAgAAAAhAD8UgFl6AgAAewQA&#10;AA4AAAAAAAAAAAAAAAAALgIAAGRycy9lMm9Eb2MueG1sUEsBAi0AFAAGAAgAAAAhAJGIveXfAAAA&#10;CwEAAA8AAAAAAAAAAAAAAAAA1AQAAGRycy9kb3ducmV2LnhtbFBLBQYAAAAABAAEAPMAAADgBQAA&#10;AAA=&#10;" filled="f" stroked="f">
                <v:textbox>
                  <w:txbxContent>
                    <w:p w14:paraId="651F0B92" w14:textId="4EF92AB6" w:rsidR="0012268B" w:rsidRPr="00380DFD" w:rsidRDefault="0012268B" w:rsidP="00273134">
                      <w:pPr>
                        <w:pStyle w:val="tekstzboku"/>
                      </w:pPr>
                      <w:r>
                        <w:t>Bieżący wskaźnik ufności konsumenckiej (BWUK) jest niższy o 11,3 p. proc. w stosunku do poprzedniego miesiąca</w:t>
                      </w:r>
                    </w:p>
                    <w:p w14:paraId="730BD466" w14:textId="77777777" w:rsidR="0012268B" w:rsidRPr="00D616D2" w:rsidRDefault="0012268B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BF6646">
        <w:t>marcu</w:t>
      </w:r>
      <w:r w:rsidR="00415033">
        <w:t xml:space="preserve"> </w:t>
      </w:r>
      <w:r w:rsidR="00B23382">
        <w:t>2022</w:t>
      </w:r>
      <w:r w:rsidR="009A5A6D" w:rsidRPr="009A5A6D">
        <w:t xml:space="preserve"> r.</w:t>
      </w:r>
    </w:p>
    <w:p w14:paraId="38B4ABC4" w14:textId="2B875436" w:rsidR="00513304" w:rsidRDefault="00513304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1330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Wszystkie składowe wskaźnika uzyskały wartości niższe niż przed miesiącem. Największe spadki odnotowano dla ocen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51330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oraz przyszłej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</w:t>
      </w:r>
      <w:r w:rsidRPr="0051330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finansowej gospodarstwa domowego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(spadki odpowiednio o 22,0 p. proc. i 15,8</w:t>
      </w:r>
      <w:r w:rsidRPr="0051330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Dla pozostałych składowych wskaźnika spadki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kształtowały się następująco: 11</w:t>
      </w:r>
      <w:r w:rsidRPr="0051330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,0 p. proc. dla oceny obecnej możliwo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ści dokonywania ważnych zakupów, 4,6</w:t>
      </w:r>
      <w:r w:rsidRPr="0051330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obecnej sytuacji finanso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wej gospodarstwa domowego oraz 2,8</w:t>
      </w:r>
      <w:r w:rsidRPr="0051330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obecnej sytuacji ekonomicznej kraju.</w:t>
      </w:r>
    </w:p>
    <w:p w14:paraId="6E76A074" w14:textId="1CF78354" w:rsidR="00F63EDE" w:rsidRDefault="007F433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BF664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marca</w:t>
      </w:r>
      <w:r w:rsidR="00B2338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2021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niższa o </w:t>
      </w:r>
      <w:r w:rsidR="008E028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16,0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18A62F1D" w14:textId="5876649C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5F6820A2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spadł o 12,2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574675DD" w:rsidR="0012268B" w:rsidRPr="00380DFD" w:rsidRDefault="0012268B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spadł o 12,2 p. proc. w stosunku do poprzedniego miesiąca</w:t>
                            </w:r>
                          </w:p>
                          <w:p w14:paraId="0E998CC7" w14:textId="77777777" w:rsidR="0012268B" w:rsidRPr="00380DFD" w:rsidRDefault="0012268B" w:rsidP="00C074FD">
                            <w:pPr>
                              <w:pStyle w:val="tekstzboku"/>
                            </w:pPr>
                          </w:p>
                          <w:p w14:paraId="33BA6704" w14:textId="77777777" w:rsidR="0012268B" w:rsidRPr="00D616D2" w:rsidRDefault="0012268B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spadł o 12,2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C29dwIAAHsEAAAOAAAAZHJzL2Uyb0RvYy54bWysVE1v1DAQvSPxH0Y+gQSb3ajbj6jZqrQU&#10;VRSoVKqevY6zcZN4jO002R6R+BX8E870fzF2tmUFN0QOlp2J38x78yaHR0PbwJ20TqHO2WwyZSC1&#10;wELpVc6uP5+93mfgPNcFb1DLnK2lY0eL588Oe5PJFCtsCmmBQLTLepOzynuTJYkTlWy5m6CRmoIl&#10;2pZ7OtpVUljeE3rbJOl0upv0aAtjUUjn6O3pGGSLiF+WUvhPZemkhyZnVJuPq43rMqzJ4pBnK8tN&#10;pcSmDP4PVbRcaUr6BHXKPYfOqr+gWiUsOiz9RGCbYFkqISMHYjOb/sHmquJGRi4kjjNPMrn/Bys+&#10;3l1aUAX1bpeB5i316BIbCV7WzmMvIbwvpBMk2s3a2HtZ3PPbn9/EGnpX84cfWtXQlRofvgsFNWrX&#10;teSAWslbeHFzc/3+JTjDi4evgDBLX6VgJhD6NYGejIGu03UHBYLBiK2VXCG0SjpFOXjoT29cRmVe&#10;GSrUD29woFqj1s5coKgdaDypuF7JY2uxryQvSJ9ZuJlsXR1xXABZ9h+wIJ688xiBhtK2oXnUDiB0&#10;8sn6yRty8CBCyr10nh7MGQiKHezP52k0T8Kzx9vGOv9OYkv0HPnMkvciOr+7cD5Uw7PHT0IyjWeq&#10;aaL/Gg09gc7TebywFWmVp/FoVJuz/Wl4RsMGkm91ES97rppxTwkavWEdiI6U/bAcYoPTRzGXWKxJ&#10;BovjNND00qZCe8+gp0nImfvScSsZNOeapDyY7eyE0YmHnfkeEQe7HVluR7gWBJUzz2Dcnvg4biPl&#10;Y5K8VFGN0Juxkk3J5PAo0mYawwhtn+NXv/8Zi18AAAD//wMAUEsDBBQABgAIAAAAIQAY63WG3gAA&#10;AAsBAAAPAAAAZHJzL2Rvd25yZXYueG1sTI/BTsMwDIbvSLxDZCRuLFlhU1uaTgjElYltIHHLGq+t&#10;aJyqydby9vNO7PZb/vT7c7GaXCdOOITWk4b5TIFAqrxtqdaw274/pCBCNGRN5wk1/GGAVXl7U5jc&#10;+pE+8bSJteASCrnR0MTY51KGqkFnwsz3SLw7+MGZyONQSzuYkctdJxOlltKZlvhCY3p8bbD63Ryd&#10;hq+Pw8/3k1rXb27Rj35Sklwmtb6/m16eQUSc4j8MF31Wh5Kd9v5INohOQ5rMM0Y1JIsliAugskdO&#10;e06pSkGWhbz+oTwDAAD//wMAUEsBAi0AFAAGAAgAAAAhALaDOJL+AAAA4QEAABMAAAAAAAAAAAAA&#10;AAAAAAAAAFtDb250ZW50X1R5cGVzXS54bWxQSwECLQAUAAYACAAAACEAOP0h/9YAAACUAQAACwAA&#10;AAAAAAAAAAAAAAAvAQAAX3JlbHMvLnJlbHNQSwECLQAUAAYACAAAACEAPJgtvXcCAAB7BAAADgAA&#10;AAAAAAAAAAAAAAAuAgAAZHJzL2Uyb0RvYy54bWxQSwECLQAUAAYACAAAACEAGOt1ht4AAAALAQAA&#10;DwAAAAAAAAAAAAAAAADRBAAAZHJzL2Rvd25yZXYueG1sUEsFBgAAAAAEAAQA8wAAANwFAAAAAA==&#10;" filled="f" stroked="f">
                <v:textbox>
                  <w:txbxContent>
                    <w:p w14:paraId="638208D4" w14:textId="574675DD" w:rsidR="0012268B" w:rsidRPr="00380DFD" w:rsidRDefault="0012268B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spadł o 12,2 p. proc. w stosunku do poprzedniego miesiąca</w:t>
                      </w:r>
                    </w:p>
                    <w:p w14:paraId="0E998CC7" w14:textId="77777777" w:rsidR="0012268B" w:rsidRPr="00380DFD" w:rsidRDefault="0012268B" w:rsidP="00C074FD">
                      <w:pPr>
                        <w:pStyle w:val="tekstzboku"/>
                      </w:pPr>
                    </w:p>
                    <w:p w14:paraId="33BA6704" w14:textId="77777777" w:rsidR="0012268B" w:rsidRPr="00D616D2" w:rsidRDefault="0012268B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BF6646">
        <w:t>marcu</w:t>
      </w:r>
      <w:r w:rsidR="00415033">
        <w:t xml:space="preserve"> </w:t>
      </w:r>
      <w:r w:rsidR="00B23382">
        <w:t>2022</w:t>
      </w:r>
      <w:r w:rsidRPr="009A5A6D">
        <w:t xml:space="preserve"> r.</w:t>
      </w:r>
    </w:p>
    <w:p w14:paraId="3A6A3C62" w14:textId="53A3DFA0" w:rsidR="00BB1D75" w:rsidRDefault="00C074FD" w:rsidP="00374750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513304">
        <w:rPr>
          <w:shd w:val="clear" w:color="auto" w:fill="FFFFFF"/>
        </w:rPr>
        <w:t>spadł</w:t>
      </w:r>
      <w:r w:rsidR="0090561C">
        <w:rPr>
          <w:shd w:val="clear" w:color="auto" w:fill="FFFFFF"/>
        </w:rPr>
        <w:t xml:space="preserve"> o </w:t>
      </w:r>
      <w:r w:rsidR="00513304">
        <w:rPr>
          <w:shd w:val="clear" w:color="auto" w:fill="FFFFFF"/>
        </w:rPr>
        <w:t>12</w:t>
      </w:r>
      <w:r w:rsidR="00BD0145">
        <w:rPr>
          <w:shd w:val="clear" w:color="auto" w:fill="FFFFFF"/>
        </w:rPr>
        <w:t>,</w:t>
      </w:r>
      <w:r w:rsidR="00487F3B">
        <w:rPr>
          <w:shd w:val="clear" w:color="auto" w:fill="FFFFFF"/>
        </w:rPr>
        <w:t>2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513304">
        <w:rPr>
          <w:shd w:val="clear" w:color="auto" w:fill="FFFFFF"/>
        </w:rPr>
        <w:t>31</w:t>
      </w:r>
      <w:r w:rsidRPr="00396FC5">
        <w:rPr>
          <w:shd w:val="clear" w:color="auto" w:fill="FFFFFF"/>
        </w:rPr>
        <w:t>,</w:t>
      </w:r>
      <w:r w:rsidR="00513304">
        <w:rPr>
          <w:shd w:val="clear" w:color="auto" w:fill="FFFFFF"/>
        </w:rPr>
        <w:t>5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3FF51581" w14:textId="539E4C55" w:rsidR="0089459A" w:rsidRDefault="0089459A" w:rsidP="00374750">
      <w:pPr>
        <w:spacing w:before="0" w:line="288" w:lineRule="auto"/>
        <w:rPr>
          <w:shd w:val="clear" w:color="auto" w:fill="FFFFFF"/>
        </w:rPr>
      </w:pPr>
      <w:r>
        <w:rPr>
          <w:shd w:val="clear" w:color="auto" w:fill="FFFFFF"/>
        </w:rPr>
        <w:t xml:space="preserve">Na </w:t>
      </w:r>
      <w:r w:rsidR="00513304">
        <w:rPr>
          <w:shd w:val="clear" w:color="auto" w:fill="FFFFFF"/>
        </w:rPr>
        <w:t>spadek</w:t>
      </w:r>
      <w:r>
        <w:rPr>
          <w:shd w:val="clear" w:color="auto" w:fill="FFFFFF"/>
        </w:rPr>
        <w:t xml:space="preserve"> wartości wskaźnika wpłynęły wszystkie jego składniki. Największy </w:t>
      </w:r>
      <w:r w:rsidR="00513304">
        <w:rPr>
          <w:shd w:val="clear" w:color="auto" w:fill="FFFFFF"/>
        </w:rPr>
        <w:t>spadek</w:t>
      </w:r>
      <w:r>
        <w:rPr>
          <w:shd w:val="clear" w:color="auto" w:fill="FFFFFF"/>
        </w:rPr>
        <w:t xml:space="preserve"> odnotowano dla oceny przyszłej </w:t>
      </w:r>
      <w:r w:rsidR="00513304">
        <w:rPr>
          <w:shd w:val="clear" w:color="auto" w:fill="FFFFFF"/>
        </w:rPr>
        <w:t>sytuacji ekonomicznej kraju (o 22,0</w:t>
      </w:r>
      <w:r>
        <w:rPr>
          <w:shd w:val="clear" w:color="auto" w:fill="FFFFFF"/>
        </w:rPr>
        <w:t xml:space="preserve"> p. proc.). </w:t>
      </w:r>
      <w:r w:rsidRPr="009A0465">
        <w:rPr>
          <w:shd w:val="clear" w:color="auto" w:fill="FFFFFF"/>
        </w:rPr>
        <w:t xml:space="preserve">Dla pozostałych składowych wskaźnika </w:t>
      </w:r>
      <w:r w:rsidR="00513304">
        <w:rPr>
          <w:shd w:val="clear" w:color="auto" w:fill="FFFFFF"/>
        </w:rPr>
        <w:t>spadki</w:t>
      </w:r>
      <w:r w:rsidRPr="009A0465">
        <w:rPr>
          <w:shd w:val="clear" w:color="auto" w:fill="FFFFFF"/>
        </w:rPr>
        <w:t xml:space="preserve"> kształtowały się następująco:</w:t>
      </w:r>
      <w:r w:rsidR="0096094F">
        <w:rPr>
          <w:shd w:val="clear" w:color="auto" w:fill="FFFFFF"/>
        </w:rPr>
        <w:t xml:space="preserve"> </w:t>
      </w:r>
      <w:r w:rsidR="00513304">
        <w:rPr>
          <w:shd w:val="clear" w:color="auto" w:fill="FFFFFF"/>
        </w:rPr>
        <w:t>15,8</w:t>
      </w:r>
      <w:r>
        <w:rPr>
          <w:shd w:val="clear" w:color="auto" w:fill="FFFFFF"/>
        </w:rPr>
        <w:t xml:space="preserve"> p. proc. dla oceny przyszłe</w:t>
      </w:r>
      <w:r w:rsidR="0096094F">
        <w:rPr>
          <w:shd w:val="clear" w:color="auto" w:fill="FFFFFF"/>
        </w:rPr>
        <w:t>j</w:t>
      </w:r>
      <w:r w:rsidR="0096094F" w:rsidRPr="0096094F">
        <w:rPr>
          <w:shd w:val="clear" w:color="auto" w:fill="FFFFFF"/>
        </w:rPr>
        <w:t xml:space="preserve"> </w:t>
      </w:r>
      <w:r w:rsidR="0096094F">
        <w:rPr>
          <w:shd w:val="clear" w:color="auto" w:fill="FFFFFF"/>
        </w:rPr>
        <w:t>sytuacji fin</w:t>
      </w:r>
      <w:r w:rsidR="00513304">
        <w:rPr>
          <w:shd w:val="clear" w:color="auto" w:fill="FFFFFF"/>
        </w:rPr>
        <w:t>ansowej gospodarstwa domowego, 5,9</w:t>
      </w:r>
      <w:r>
        <w:rPr>
          <w:shd w:val="clear" w:color="auto" w:fill="FFFFFF"/>
        </w:rPr>
        <w:t xml:space="preserve"> p. proc. dla oceny </w:t>
      </w:r>
      <w:r w:rsidR="0096094F">
        <w:rPr>
          <w:shd w:val="clear" w:color="auto" w:fill="FFFFFF"/>
        </w:rPr>
        <w:t>możliwości przyszłe</w:t>
      </w:r>
      <w:r w:rsidR="00513304">
        <w:rPr>
          <w:shd w:val="clear" w:color="auto" w:fill="FFFFFF"/>
        </w:rPr>
        <w:t>go oszczędzania pieniędzy oraz 5,0</w:t>
      </w:r>
      <w:r>
        <w:rPr>
          <w:shd w:val="clear" w:color="auto" w:fill="FFFFFF"/>
        </w:rPr>
        <w:t xml:space="preserve"> p. proc. dla oceny</w:t>
      </w:r>
      <w:r w:rsidR="0096094F" w:rsidRPr="0096094F">
        <w:rPr>
          <w:shd w:val="clear" w:color="auto" w:fill="FFFFFF"/>
        </w:rPr>
        <w:t xml:space="preserve"> </w:t>
      </w:r>
      <w:r w:rsidR="0096094F">
        <w:rPr>
          <w:shd w:val="clear" w:color="auto" w:fill="FFFFFF"/>
        </w:rPr>
        <w:t>przyszłego poziomu bezrobocia</w:t>
      </w:r>
      <w:r>
        <w:rPr>
          <w:shd w:val="clear" w:color="auto" w:fill="FFFFFF"/>
        </w:rPr>
        <w:t>.</w:t>
      </w:r>
    </w:p>
    <w:p w14:paraId="1A1B425F" w14:textId="2DFCE3EB" w:rsidR="00A06A63" w:rsidRDefault="00A06A63" w:rsidP="00374750">
      <w:pPr>
        <w:spacing w:before="24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BF6646">
        <w:rPr>
          <w:shd w:val="clear" w:color="auto" w:fill="FFFFFF"/>
        </w:rPr>
        <w:t>marcu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8E0288">
        <w:rPr>
          <w:shd w:val="clear" w:color="auto" w:fill="FFFFFF"/>
        </w:rPr>
        <w:t>11</w:t>
      </w:r>
      <w:r w:rsidR="00BC3508">
        <w:rPr>
          <w:shd w:val="clear" w:color="auto" w:fill="FFFFFF"/>
        </w:rPr>
        <w:t>,</w:t>
      </w:r>
      <w:r w:rsidR="008E0288">
        <w:rPr>
          <w:shd w:val="clear" w:color="auto" w:fill="FFFFFF"/>
        </w:rPr>
        <w:t>3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8E0288">
        <w:rPr>
          <w:shd w:val="clear" w:color="auto" w:fill="FFFFFF"/>
        </w:rPr>
        <w:t>ni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B23382">
        <w:rPr>
          <w:shd w:val="clear" w:color="auto" w:fill="FFFFFF"/>
        </w:rPr>
        <w:t xml:space="preserve"> w analogicznym miesiącu 2021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55907C7A" w:rsidR="00F44379" w:rsidRPr="00B25546" w:rsidRDefault="00F44379" w:rsidP="00B25546">
      <w:pPr>
        <w:spacing w:before="240" w:after="0"/>
        <w:rPr>
          <w:rFonts w:ascii="Fira Sans SemiBold" w:hAnsi="Fira Sans SemiBold"/>
          <w:color w:val="001D77"/>
        </w:rPr>
      </w:pPr>
      <w:r w:rsidRPr="00B25546">
        <w:rPr>
          <w:rFonts w:ascii="Fira Sans SemiBold" w:hAnsi="Fira Sans SemiBold"/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0EBF3F8" wp14:editId="4FD5AB2D">
                <wp:simplePos x="0" y="0"/>
                <wp:positionH relativeFrom="rightMargin">
                  <wp:posOffset>142875</wp:posOffset>
                </wp:positionH>
                <wp:positionV relativeFrom="paragraph">
                  <wp:posOffset>36830</wp:posOffset>
                </wp:positionV>
                <wp:extent cx="1725295" cy="1104265"/>
                <wp:effectExtent l="0" t="0" r="0" b="635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1" name="Pole tekstowe 2" descr="Dla 64,4% respondentów obecna sytuacja epidemiolo-giczna miała wpływ na odpowiedzi na pytania dotyczące koniunktury konsumenck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5A29" w14:textId="43290ACA" w:rsidR="0012268B" w:rsidRPr="00074DD8" w:rsidRDefault="0012268B" w:rsidP="00074DD8">
                            <w:pPr>
                              <w:pStyle w:val="tekstzboku"/>
                            </w:pPr>
                            <w:r>
                              <w:t>Dla 64,4</w:t>
                            </w:r>
                            <w:r w:rsidRPr="00FC711D">
                              <w:t>% respondentów obecna sytuacja epidemiologiczna miała wpływ na odpowiedzi na pytania doty</w:t>
                            </w:r>
                            <w:r>
                              <w:t>czące koniunktury konsumenckiej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F3F8" id="_x0000_s1029" type="#_x0000_t202" alt="Dla 64,4% respondentów obecna sytuacja epidemiolo-giczna miała wpływ na odpowiedzi na pytania dotyczące koniunktury konsumenckiej" style="position:absolute;margin-left:11.25pt;margin-top:2.9pt;width:135.85pt;height:86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pJ7gQIAAI4EAAAOAAAAZHJzL2Uyb0RvYy54bWysVM1u1DAQviPxDpYlbtDsht3+rJpWpaUI&#10;qUClwgN47cnGXcdjbG+z2WMlnohHgL4XY2dbVnBD5GB5Mplv5vtmJsen69awO/BBo634eG/EGViJ&#10;SttFxb98vnx1yFmIwiph0ELFewj89OT5s+POzaDEBo0CzwjEhlnnKt7E6GZFEWQDrQh76MCSs0bf&#10;ikimXxTKi47QW1OUo9F+0aFXzqOEEOjtxeDkJxm/rkHGT3UdIDJTcaot5tPnc57O4uRYzBZeuEbL&#10;bRniH6pohbaU9AnqQkTBVl7/BdVq6TFgHfcktgXWtZaQORCb8egPNjeNcJC5kDjBPckU/h+s/Hh3&#10;7ZlW1LsxZ1a01KNrNMAiLEPEDljJmYIgSbMLI9j+5OXkBfMQHFoFNv743jGcg7SChT6uhLwVDJxW&#10;0Go0+Gqh5YZcrRYP94J17uG+7ygLQ+Ww06A2OlmupwnRgimMvdz8/CaBLdHqlV3Gle/TPaxaGqul&#10;htvUsc6FGRV+46j0uH6Da6o+qx/cFcplYBbPG2EXcOY9dg0IRYqNU2SxEzrghAQy7z6gIuZiFTED&#10;rWvfpnZSgxih0+T0T9MC68hkSnlQTsujKWeSfOPxaFLuT3MOMXsMdz7Ed4AtS5eKexrHDC/urkJM&#10;5YjZ4ycpm8VLbUweSWNZV/GjaTnNATueVkfaGKPbih+O0jPMcGL51qocHIU2w50SGLulnZgOnON6&#10;vs49f/2o5hxVTzp4HBaEFpouDfoNZx0tR8XD15XwwJl5b0nLo/FkkrYpG5PpQUmG3/XMdz3CSoKq&#10;eORsuJ7HvIED5TPSvNZZjdScoZJtyTT0WaTtgqat2rXzV79/Iye/AAAA//8DAFBLAwQUAAYACAAA&#10;ACEAAmgQYdwAAAAIAQAADwAAAGRycy9kb3ducmV2LnhtbEyPwU7DMBBE70j8g7VI3KiN1VAS4lQI&#10;xBVEgUq9ufE2iYjXUew24e9ZTvS4mqfZN+V69r044Ri7QAZuFwoEUh1cR42Bz4+Xm3sQMVlytg+E&#10;Bn4wwrq6vCht4cJE73japEZwCcXCGmhTGgopY92it3ERBiTODmH0NvE5NtKNduJy30ut1J30tiP+&#10;0NoBn1qsvzdHb+Dr9bDbLtVb8+yzYQqzkuRzacz11fz4ACLhnP5h+NNndajYaR+O5KLoDWidMWkg&#10;4wEc63ypQeyZW+UrkFUpzwdUvwAAAP//AwBQSwECLQAUAAYACAAAACEAtoM4kv4AAADhAQAAEwAA&#10;AAAAAAAAAAAAAAAAAAAAW0NvbnRlbnRfVHlwZXNdLnhtbFBLAQItABQABgAIAAAAIQA4/SH/1gAA&#10;AJQBAAALAAAAAAAAAAAAAAAAAC8BAABfcmVscy8ucmVsc1BLAQItABQABgAIAAAAIQD3HpJ7gQIA&#10;AI4EAAAOAAAAAAAAAAAAAAAAAC4CAABkcnMvZTJvRG9jLnhtbFBLAQItABQABgAIAAAAIQACaBBh&#10;3AAAAAgBAAAPAAAAAAAAAAAAAAAAANsEAABkcnMvZG93bnJldi54bWxQSwUGAAAAAAQABADzAAAA&#10;5AUAAAAA&#10;" filled="f" stroked="f">
                <v:textbox>
                  <w:txbxContent>
                    <w:p w14:paraId="2FFB5A29" w14:textId="43290ACA" w:rsidR="0012268B" w:rsidRPr="00074DD8" w:rsidRDefault="0012268B" w:rsidP="00074DD8">
                      <w:pPr>
                        <w:pStyle w:val="tekstzboku"/>
                      </w:pPr>
                      <w:r>
                        <w:t>Dla 64,4</w:t>
                      </w:r>
                      <w:r w:rsidRPr="00FC711D">
                        <w:t>% respondentów obecna sytuacja epidemiologiczna miała wpływ na odpowiedzi na pytania doty</w:t>
                      </w:r>
                      <w:r>
                        <w:t>czące koniunktury konsumenckiej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13304">
        <w:rPr>
          <w:rFonts w:ascii="Fira Sans SemiBold" w:hAnsi="Fira Sans SemiBold"/>
          <w:color w:val="001D77"/>
        </w:rPr>
        <w:t>Dla 64,4</w:t>
      </w:r>
      <w:r w:rsidRPr="00B25546">
        <w:rPr>
          <w:rFonts w:ascii="Fira Sans SemiBold" w:hAnsi="Fira Sans SemiBold"/>
          <w:color w:val="001D77"/>
        </w:rPr>
        <w:t>% respondentów obecna sytuacja epidemiologiczna miała wpływ na odpowiedzi doty</w:t>
      </w:r>
      <w:r w:rsidR="00221E7B" w:rsidRPr="00B25546">
        <w:rPr>
          <w:rFonts w:ascii="Fira Sans SemiBold" w:hAnsi="Fira Sans SemiBold"/>
          <w:color w:val="001D77"/>
        </w:rPr>
        <w:t>czące koniunktury konsumenckiej (</w:t>
      </w:r>
      <w:r w:rsidR="008F179A" w:rsidRPr="00B25546">
        <w:rPr>
          <w:rFonts w:ascii="Fira Sans SemiBold" w:hAnsi="Fira Sans SemiBold"/>
          <w:color w:val="001D77"/>
        </w:rPr>
        <w:t xml:space="preserve">odpowiedzi na pytania </w:t>
      </w:r>
      <w:r w:rsidRPr="00B25546">
        <w:rPr>
          <w:rFonts w:ascii="Fira Sans SemiBold" w:hAnsi="Fira Sans SemiBold"/>
          <w:color w:val="001D77"/>
        </w:rPr>
        <w:t>dodatkow</w:t>
      </w:r>
      <w:r w:rsidR="008F179A" w:rsidRPr="00B25546">
        <w:rPr>
          <w:rFonts w:ascii="Fira Sans SemiBold" w:hAnsi="Fira Sans SemiBold"/>
          <w:color w:val="001D77"/>
        </w:rPr>
        <w:t>e</w:t>
      </w:r>
      <w:r w:rsidRPr="00B25546">
        <w:rPr>
          <w:rFonts w:ascii="Fira Sans SemiBold" w:hAnsi="Fira Sans SemiBold"/>
          <w:color w:val="001D77"/>
        </w:rPr>
        <w:t xml:space="preserve"> </w:t>
      </w:r>
      <w:r w:rsidR="008F179A" w:rsidRPr="00B25546">
        <w:rPr>
          <w:rFonts w:ascii="Fira Sans SemiBold" w:hAnsi="Fira Sans SemiBold"/>
          <w:color w:val="001D77"/>
        </w:rPr>
        <w:t xml:space="preserve">w związku z </w:t>
      </w:r>
      <w:r w:rsidRPr="00B25546">
        <w:rPr>
          <w:rFonts w:ascii="Fira Sans SemiBold" w:hAnsi="Fira Sans SemiBold"/>
          <w:color w:val="001D77"/>
        </w:rPr>
        <w:t>zagr</w:t>
      </w:r>
      <w:r w:rsidR="00F96354" w:rsidRPr="00B25546">
        <w:rPr>
          <w:rFonts w:ascii="Fira Sans SemiBold" w:hAnsi="Fira Sans SemiBold"/>
          <w:color w:val="001D77"/>
        </w:rPr>
        <w:t>ożeniem</w:t>
      </w:r>
      <w:r w:rsidR="00221E7B" w:rsidRPr="00B25546">
        <w:rPr>
          <w:rFonts w:ascii="Fira Sans SemiBold" w:hAnsi="Fira Sans SemiBold"/>
          <w:color w:val="001D77"/>
        </w:rPr>
        <w:t xml:space="preserve"> koronawirusem COVID-19 </w:t>
      </w:r>
      <w:r w:rsidR="008F179A" w:rsidRPr="00B25546">
        <w:rPr>
          <w:rFonts w:ascii="Fira Sans SemiBold" w:hAnsi="Fira Sans SemiBold"/>
          <w:color w:val="001D77"/>
        </w:rPr>
        <w:t xml:space="preserve">zamieszczone zostały </w:t>
      </w:r>
      <w:r w:rsidR="00221E7B" w:rsidRPr="00B25546">
        <w:rPr>
          <w:rFonts w:ascii="Fira Sans SemiBold" w:hAnsi="Fira Sans SemiBold"/>
          <w:color w:val="001D77"/>
        </w:rPr>
        <w:t xml:space="preserve">w </w:t>
      </w:r>
      <w:r w:rsidR="006631D3" w:rsidRPr="00B25546">
        <w:rPr>
          <w:rFonts w:ascii="Fira Sans SemiBold" w:hAnsi="Fira Sans SemiBold"/>
          <w:color w:val="001D77"/>
        </w:rPr>
        <w:t>załączniku</w:t>
      </w:r>
      <w:r w:rsidR="00221E7B" w:rsidRPr="00B25546">
        <w:rPr>
          <w:rFonts w:ascii="Fira Sans SemiBold" w:hAnsi="Fira Sans SemiBold"/>
          <w:color w:val="001D77"/>
        </w:rPr>
        <w:t>).</w:t>
      </w:r>
    </w:p>
    <w:p w14:paraId="7F886B9E" w14:textId="77777777" w:rsidR="00B34B75" w:rsidRDefault="00B34B75" w:rsidP="00D06B81">
      <w:pPr>
        <w:jc w:val="both"/>
        <w:rPr>
          <w:rFonts w:cs="Arial"/>
          <w:spacing w:val="-2"/>
          <w:sz w:val="18"/>
          <w:szCs w:val="18"/>
        </w:rPr>
      </w:pPr>
    </w:p>
    <w:p w14:paraId="3CDF2D31" w14:textId="77777777" w:rsidR="00CF00C1" w:rsidRPr="00D06B81" w:rsidRDefault="00CF00C1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351316" w:rsidRPr="00FA5128" w14:paraId="391D72B9" w14:textId="77777777" w:rsidTr="00536036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536036" w:rsidRDefault="00351316" w:rsidP="005360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E37334" w:rsidRPr="00FA5128" w14:paraId="3E1DCA0E" w14:textId="77777777" w:rsidTr="00536036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39C7036A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536036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56803BDC" w14:textId="77777777" w:rsidR="00E37334" w:rsidRPr="009C7251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085402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62FB4B8B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5D8E0DD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2DB655C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4705E7F2" w14:textId="77777777" w:rsidR="00E37334" w:rsidRPr="00FA5128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8A00648" w14:textId="77777777" w:rsidR="00E37334" w:rsidRPr="00FA5128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536036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4655817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4528EDFF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53603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536036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53603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53603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536036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53603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8C4768" w14:paraId="6D5BB919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8C4768" w:rsidRDefault="0035131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-22,4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-14,6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-41,5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-30,8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-15,9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-25,0</w:t>
            </w:r>
          </w:p>
        </w:tc>
      </w:tr>
      <w:tr w:rsidR="00351316" w:rsidRPr="008C4768" w14:paraId="433021F2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8C4768" w:rsidRDefault="0035131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-25,4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-18,5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-46,5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-38,0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-29,5</w:t>
            </w:r>
          </w:p>
        </w:tc>
      </w:tr>
      <w:tr w:rsidR="005357E1" w:rsidRPr="008C4768" w14:paraId="4E4CD81F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4E61ED" w:rsidRPr="008C4768" w14:paraId="59A94165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5357E1" w:rsidRPr="008C4768" w14:paraId="7DE0A8A0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4E61ED" w:rsidRPr="008C4768" w14:paraId="01984AF8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5357E1" w:rsidRPr="008C4768" w14:paraId="4EC1399B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434891" w:rsidRPr="008C4768" w14:paraId="3A3A958C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8C4768" w:rsidRDefault="0043489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1D4E28" w:rsidRPr="008C4768" w14:paraId="0B3ABC82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Pr="008C4768" w:rsidRDefault="001D4E2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0B3058" w:rsidRPr="008C4768" w14:paraId="26BED609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Pr="008C4768" w:rsidRDefault="000B305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71036C" w:rsidRPr="008C4768" w14:paraId="5E563AAC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4E67FB" w14:textId="2D15C3DC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F7E2B3" w14:textId="514B04D2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0B0AF" w14:textId="4604D63D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472A9A" w14:textId="429BB5DB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3A3E9F" w14:textId="6A9C6846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812A15" w14:textId="0D593DD8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5385D0C" w14:textId="33A636F9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536036" w:rsidRPr="008C4768" w14:paraId="112AF055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DC235A9" w14:textId="71869443" w:rsidR="00536036" w:rsidRPr="008C4768" w:rsidRDefault="00536036" w:rsidP="00536036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674356" w:rsidRPr="008C4768" w14:paraId="47362A4D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286ABC" w14:textId="040193D5" w:rsidR="00674356" w:rsidRPr="008C4768" w:rsidRDefault="0067435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3921A" w14:textId="4B910D46" w:rsidR="00674356" w:rsidRPr="008C4768" w:rsidRDefault="0067435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8C731" w14:textId="21646868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DE4AD1" w14:textId="24061C93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8E741" w14:textId="1982EF1F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-48,4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835A" w14:textId="4F1C492F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-34,1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47EC43" w14:textId="0B307083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3F94A3" w14:textId="5C58FC4C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-24,4</w:t>
            </w:r>
          </w:p>
        </w:tc>
      </w:tr>
      <w:tr w:rsidR="007D36D5" w:rsidRPr="008C4768" w14:paraId="0BF55E94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D93306" w14:textId="77777777" w:rsidR="007D36D5" w:rsidRPr="008C4768" w:rsidRDefault="007D36D5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7872B72" w14:textId="5F39F7F4" w:rsidR="007D36D5" w:rsidRPr="008C4768" w:rsidRDefault="007D36D5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A9795" w14:textId="18D872F4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B60525" w14:textId="42BEC0EC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04A5D" w14:textId="2AFC061C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61973E" w14:textId="21833AFD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40DFA" w14:textId="427AB515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C8EB3D" w14:textId="7881B0CE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-17,3</w:t>
            </w:r>
          </w:p>
        </w:tc>
      </w:tr>
      <w:tr w:rsidR="00415033" w:rsidRPr="008C4768" w14:paraId="7E69B21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1CE8FC" w14:textId="77777777" w:rsidR="00415033" w:rsidRPr="008C4768" w:rsidRDefault="0041503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230F37" w14:textId="37E31AF1" w:rsidR="00415033" w:rsidRPr="008C4768" w:rsidRDefault="0041503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0B8892" w14:textId="2AD53432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832FD8" w14:textId="50402ED1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F2D0A" w14:textId="4950DACC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F9B9E" w14:textId="3DE699E7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1E513" w14:textId="52AB0BEF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BDDA3A" w14:textId="06F5A193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</w:tr>
      <w:tr w:rsidR="0071036C" w:rsidRPr="008C4768" w14:paraId="14C52419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5F831B" w14:textId="77777777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13572D6" w14:textId="6A06A161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832EEC" w14:textId="5E8D01D5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-12,9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ABC989" w14:textId="628C3CAA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5F5048" w14:textId="3900425D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7A6E2" w14:textId="59FEC63F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-33,0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EA05F1" w14:textId="1E083E46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F2C038" w14:textId="3D49BFAC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-22,8</w:t>
            </w:r>
          </w:p>
        </w:tc>
      </w:tr>
      <w:tr w:rsidR="00F04E69" w:rsidRPr="008C4768" w14:paraId="2BAE985A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DA3812" w14:textId="6417768E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DA5BD6A" w14:textId="732C18D3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607228" w14:textId="0465954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62E4" w14:textId="481C8B13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C6900F" w14:textId="0A10404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15103" w14:textId="2C7EBE9C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DDB774" w14:textId="15631FD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D3D566" w14:textId="16C96BA7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-32,0</w:t>
            </w:r>
          </w:p>
        </w:tc>
      </w:tr>
      <w:tr w:rsidR="00536036" w:rsidRPr="008C4768" w14:paraId="20936808" w14:textId="77777777" w:rsidTr="00536036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2CA8C69" w14:textId="2444DE2F" w:rsidR="00536036" w:rsidRPr="008C4768" w:rsidRDefault="00536036" w:rsidP="00536036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674356" w:rsidRPr="008C4768" w14:paraId="37151E99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C251DF" w14:textId="2D730C6E" w:rsidR="00674356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BB287" w14:textId="4043A2B5" w:rsidR="00674356" w:rsidRPr="008C4768" w:rsidRDefault="00674356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CA8B5" w14:textId="19468A2D" w:rsidR="00674356" w:rsidRPr="008C4768" w:rsidRDefault="006F3A3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30DC0E" w14:textId="422FAD86" w:rsidR="00674356" w:rsidRPr="008C4768" w:rsidRDefault="006F3A3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76D6AE" w14:textId="3A20CAF7" w:rsidR="00674356" w:rsidRPr="008C4768" w:rsidRDefault="006F3A3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-46,3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6CA00" w14:textId="1717450B" w:rsidR="00674356" w:rsidRPr="008C4768" w:rsidRDefault="006F3A3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00DFC" w14:textId="72C06C44" w:rsidR="00674356" w:rsidRPr="008C4768" w:rsidRDefault="006F3A3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3547ED" w14:textId="5B067286" w:rsidR="00674356" w:rsidRPr="008C4768" w:rsidRDefault="006F3A3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-23,0</w:t>
            </w:r>
          </w:p>
        </w:tc>
      </w:tr>
      <w:tr w:rsidR="00D25B29" w:rsidRPr="008C4768" w14:paraId="6E895D7F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6E8466" w14:textId="77777777" w:rsidR="00D25B29" w:rsidRPr="008C4768" w:rsidRDefault="00D25B2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A1984" w14:textId="26D4CD5F" w:rsidR="00D25B29" w:rsidRPr="008C4768" w:rsidRDefault="00D25B29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1BC57" w14:textId="590CACE7" w:rsidR="00D25B29" w:rsidRPr="008C4768" w:rsidRDefault="0017466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7311D9" w14:textId="56520643" w:rsidR="00D25B29" w:rsidRPr="008C4768" w:rsidRDefault="0017466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808D2C" w14:textId="23C72B35" w:rsidR="00D25B29" w:rsidRPr="008C4768" w:rsidRDefault="0017466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-44,5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B49492" w14:textId="2AD15531" w:rsidR="00D25B29" w:rsidRPr="008C4768" w:rsidRDefault="0017466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B478BC" w14:textId="3BBDF079" w:rsidR="00D25B29" w:rsidRPr="008C4768" w:rsidRDefault="0017466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889A05" w14:textId="00BF2A3A" w:rsidR="00D25B29" w:rsidRPr="008C4768" w:rsidRDefault="0017466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-22,5</w:t>
            </w:r>
          </w:p>
        </w:tc>
      </w:tr>
      <w:tr w:rsidR="001B4525" w:rsidRPr="008C4768" w14:paraId="76F62A61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6167CD" w14:textId="77777777" w:rsidR="001B4525" w:rsidRPr="008C4768" w:rsidRDefault="001B4525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8087A" w14:textId="5CC4BD81" w:rsidR="001B4525" w:rsidRPr="008C4768" w:rsidRDefault="001B4525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CA0478" w14:textId="1384E70B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A2265" w14:textId="6CA05EB2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A65C61" w14:textId="5F5DBA5D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-37,3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32A6FD" w14:textId="29C36A9D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3D2921" w14:textId="48DDC0EE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F9C26" w14:textId="7E3F57A1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</w:tr>
      <w:tr w:rsidR="007D36D5" w:rsidRPr="008C4768" w14:paraId="341DF808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C3BCF8" w14:textId="77777777" w:rsidR="007D36D5" w:rsidRPr="008C4768" w:rsidRDefault="007D36D5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353003" w14:textId="170AB7D0" w:rsidR="007D36D5" w:rsidRPr="008C4768" w:rsidRDefault="007D36D5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7FCC97" w14:textId="45190B03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88D1B" w14:textId="6CC847A8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AA0CE5" w14:textId="5A71E281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-33,9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D56A1" w14:textId="5E0B4D0C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B1231F" w14:textId="7297AB8F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9D504A" w14:textId="3F9D83DC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-14,8</w:t>
            </w:r>
          </w:p>
        </w:tc>
      </w:tr>
      <w:tr w:rsidR="00881D26" w:rsidRPr="008C4768" w14:paraId="0113FC92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D1EF3D" w14:textId="77777777" w:rsidR="00881D26" w:rsidRPr="008C4768" w:rsidRDefault="00881D2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F244" w14:textId="76CD3052" w:rsidR="00881D26" w:rsidRPr="008C4768" w:rsidRDefault="00881D26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20554" w14:textId="38C3BE57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932D34" w14:textId="4869DB0F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39D484" w14:textId="2005A4EB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AC7BC" w14:textId="13949661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ED53D5" w14:textId="4659B3E5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B5F8BC" w14:textId="3E2B9FCB" w:rsidR="00881D26" w:rsidRPr="008C4768" w:rsidRDefault="00CB463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-13,5</w:t>
            </w:r>
          </w:p>
        </w:tc>
      </w:tr>
      <w:tr w:rsidR="00505A2B" w:rsidRPr="008C4768" w14:paraId="3B9BA85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09BC04" w14:textId="77777777" w:rsidR="00505A2B" w:rsidRPr="008C4768" w:rsidRDefault="00505A2B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E89DD" w14:textId="5D96F4C4" w:rsidR="00505A2B" w:rsidRPr="008C4768" w:rsidRDefault="00505A2B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BEE21" w14:textId="65E18B32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B31CC" w14:textId="18A5EAF0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20F5D" w14:textId="3032B0A3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F43BBA" w14:textId="23AF2094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41959" w14:textId="10818C8F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6D4FCF" w14:textId="54FA05AB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</w:tr>
      <w:tr w:rsidR="00415033" w:rsidRPr="008C4768" w14:paraId="71AEB87F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858BFB" w14:textId="77777777" w:rsidR="00415033" w:rsidRPr="008C4768" w:rsidRDefault="0041503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8212F" w14:textId="56E8CC7B" w:rsidR="00415033" w:rsidRPr="008C4768" w:rsidRDefault="00415033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DCB6F" w14:textId="3F0A7D84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2467B" w14:textId="4220F91C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6988D" w14:textId="06018237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73815" w14:textId="02ED1FB2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F55D2" w14:textId="5DE5AD7A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1C2B1D" w14:textId="4F3D1BE8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-13,0</w:t>
            </w:r>
          </w:p>
        </w:tc>
      </w:tr>
      <w:tr w:rsidR="00DF07F8" w:rsidRPr="008C4768" w14:paraId="3D97C050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16A06A" w14:textId="77777777" w:rsidR="00DF07F8" w:rsidRPr="008C4768" w:rsidRDefault="00DF07F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14BAA2" w14:textId="01B97F61" w:rsidR="00DF07F8" w:rsidRPr="008C4768" w:rsidRDefault="00DF07F8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488E34" w14:textId="3B4E9A41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420F5" w14:textId="51807033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11618" w14:textId="475D4465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-30,1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96E4E" w14:textId="6015B7CC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9B381" w14:textId="3C38F689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-12,3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A8176F" w14:textId="7056AF0C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-17,8</w:t>
            </w:r>
          </w:p>
        </w:tc>
      </w:tr>
      <w:tr w:rsidR="005727D7" w:rsidRPr="008C4768" w14:paraId="3321989D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1752A" w14:textId="77777777" w:rsidR="005727D7" w:rsidRPr="008C4768" w:rsidRDefault="005727D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870BF" w14:textId="2AE892A8" w:rsidR="005727D7" w:rsidRPr="008C4768" w:rsidRDefault="005727D7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DA3AD5" w14:textId="236F0798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FF7BD" w14:textId="75831B92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9FD8F7" w14:textId="41C5A993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34442" w14:textId="570737DB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-34,2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6E9197" w14:textId="4AF6A307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D3F9C3" w14:textId="72D90E8B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-23,3</w:t>
            </w:r>
          </w:p>
        </w:tc>
      </w:tr>
      <w:tr w:rsidR="0071036C" w:rsidRPr="008C4768" w14:paraId="6F91ED06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7DCC42" w14:textId="77777777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11BD7E" w14:textId="4C3EF052" w:rsidR="0071036C" w:rsidRPr="008C4768" w:rsidRDefault="0071036C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9F697C" w14:textId="1B8C96C0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E844C" w14:textId="7B7FFB32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46580A" w14:textId="77D496E3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C3800" w14:textId="31AD67B2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D0C99" w14:textId="646FDA6C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09370F" w14:textId="321B5B5E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-27,3</w:t>
            </w:r>
          </w:p>
        </w:tc>
      </w:tr>
      <w:tr w:rsidR="007D6E5B" w:rsidRPr="008C4768" w14:paraId="5B80B885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9C0A9B" w14:textId="7433B4D5" w:rsidR="007D6E5B" w:rsidRPr="008C4768" w:rsidRDefault="007D6E5B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FB241" w14:textId="7EAD4C81" w:rsidR="007D6E5B" w:rsidRPr="008C4768" w:rsidRDefault="007D6E5B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762834" w14:textId="1B16EA96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F11C66" w14:textId="593234E9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DB2FCC" w14:textId="7624C63A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C58E89" w14:textId="7BD59B5F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-41,3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F9E70D" w14:textId="4CB698E7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21A9ED" w14:textId="1414A678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-29,2</w:t>
            </w:r>
          </w:p>
        </w:tc>
      </w:tr>
      <w:tr w:rsidR="00536036" w:rsidRPr="008C4768" w14:paraId="60108C00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B2000E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B8EFDB" w14:textId="185D6898" w:rsidR="00536036" w:rsidRPr="008C4768" w:rsidRDefault="00BD7140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D66511" w14:textId="5D52793D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F04C70" w14:textId="4001FE17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B149EA" w14:textId="277D8589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6D7F10" w14:textId="15788FB2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02F41" w14:textId="4D2D589C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18B0E" w14:textId="5FAD344F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</w:tr>
      <w:tr w:rsidR="00F04E69" w:rsidRPr="008C4768" w14:paraId="189BD625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78DC83" w14:textId="77777777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B05272" w14:textId="31B09A46" w:rsidR="00F04E69" w:rsidRDefault="00F04E69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57DCD7" w14:textId="0D7EE1C7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C02701" w14:textId="57A84251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A537CA" w14:textId="6D051203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5A25D7" w14:textId="7690EF34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6A5A56" w14:textId="3135904F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1855AE" w14:textId="6EEDE842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</w:tr>
      <w:tr w:rsidR="001D4E28" w:rsidRPr="00FA5128" w14:paraId="75265618" w14:textId="77777777" w:rsidTr="00536036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53603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8C4768" w:rsidRDefault="0093660E" w:rsidP="008C476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2722CB0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12268B" w:rsidRPr="0093660E" w:rsidRDefault="0012268B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30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yDqgIAANUEAAAOAAAAZHJzL2Uyb0RvYy54bWysVM1u2zAMvg/YOxA6b3USNGsb1Cn6sw4D&#10;uq1AtwdgZDlWbIuepNRJ7n2KPkZvQ29t3muUnGZBdxvmgyCJ4kd+H0kfnyzqCm6VdZpMKvp7PQHK&#10;SMq0mabix/fL94cCnEeTYUVGpWKpnDgZv31z3DYjNaCCqkxZYBDjRm2TisL7ZpQkThaqRrdHjTJs&#10;zMnW6Plop0lmsWX0ukoGvd6HpCWbNZakco5vLzqjGEf8PFfSf8tzpzxUqeDcfFxtXCdhTcbHOJpa&#10;bAotN2ngP2RRozYcdAt1gR5hbvVfULWWlhzlfk9SnVCea6kiB2bT771ic1NgoyIXFsc1W5nc/4OV&#10;X2+vLeiMazcQYLDmGl1TpcCr0nlqFYT7TDnJop1ptX58vpNLaF2J619GlzDPDa3vpYaSjJvXXPxS&#10;qxnMlPOwvrcqM/r5DhxWGXCRDKxqjQbc0s9RzjTk2qBxHGcGU3INZWidbxEyqvlySu82DjR9eqgM&#10;v9p6Kg5ILOcq3JYWZ3MgiyugiZKGPRmCXyxbNBqhxfWjWcoCVljOm6eHNhS+bdyI+d80rIBfnNGC&#10;RYhFdM0VydKBofMCzVSdWkttoTBj4fvBM9lx7XBcAJm0XyhjAXHuKQItcluHruA6A6NzAy63TacW&#10;HmQIeTAYDo6GAiTb+sPeYX8wjDFw9OLesCafFNUQNqmw3NURHm+vnA/p4OjlSYhm6FJXVezsykCb&#10;iqMhQ76y1Nrz4FW6TsVhL3zdKASWH00WnT3qqttzgMpsaAemHWe/mCxi6+y/qDmhbMk6WOrmjP8L&#10;vCnIrgS0PGOpcD/naJWA6rNhLY/6+/thKONhf3gw4IPdtUx2LWgkQ6XCC+i25z4OckfslDXPdVQj&#10;FKfLZJMyz04UaTPnYTh3z/HVn7/R+Dc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HEBcg6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7F95B5E4" w14:textId="77777777" w:rsidR="0012268B" w:rsidRPr="0093660E" w:rsidRDefault="0012268B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8C4768">
        <w:rPr>
          <w:b/>
          <w:spacing w:val="-2"/>
          <w:szCs w:val="19"/>
          <w:shd w:val="clear" w:color="auto" w:fill="FFFFFF"/>
        </w:rPr>
        <w:t xml:space="preserve">Tablica 1. </w:t>
      </w:r>
      <w:r w:rsidR="00A217E6" w:rsidRPr="008C4768">
        <w:rPr>
          <w:b/>
          <w:spacing w:val="-2"/>
          <w:szCs w:val="19"/>
          <w:shd w:val="clear" w:color="auto" w:fill="FFFFFF"/>
        </w:rPr>
        <w:t>Bieżący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wskaźnik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ufności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01079D10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7326DCD0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</w:t>
      </w:r>
      <w:r w:rsidR="007C57D4">
        <w:rPr>
          <w:shd w:val="clear" w:color="auto" w:fill="FFFFFF"/>
        </w:rPr>
        <w:t>9–2022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076ACE93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BF0BE97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-37,0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-29,8</w:t>
            </w: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D01475" w:rsidRPr="00FA5128" w14:paraId="30B907A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67AAF0" w14:textId="456881CA" w:rsidR="00D01475" w:rsidRPr="0078772C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E1595CD" w14:textId="55480B95" w:rsidR="00D01475" w:rsidRPr="0078772C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0AED1" w14:textId="132BDE36" w:rsidR="00D01475" w:rsidRPr="0078772C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DF5D7F" w14:textId="14F86E2C" w:rsidR="00D01475" w:rsidRPr="0078772C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-34,1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2953E" w14:textId="19A75C70" w:rsidR="00D01475" w:rsidRPr="0078772C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-47,4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46FFF" w14:textId="4491EEFB" w:rsidR="00D01475" w:rsidRPr="0078772C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968DF" w14:textId="2D89F92A" w:rsidR="00D01475" w:rsidRPr="0078772C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-21,7</w:t>
            </w:r>
          </w:p>
        </w:tc>
      </w:tr>
      <w:tr w:rsidR="007D36D5" w:rsidRPr="00FA5128" w14:paraId="7567A82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448A00" w14:textId="77777777" w:rsidR="007D36D5" w:rsidRPr="0078772C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C6F0608" w14:textId="24AACCE4" w:rsidR="007D36D5" w:rsidRPr="0078772C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72743" w14:textId="2AA56EDD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BA24AF" w14:textId="279AE270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-22,7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E2444" w14:textId="7BEDA778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62249D" w14:textId="673E9D0E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2361B1" w14:textId="681C02AB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-12,6</w:t>
            </w:r>
          </w:p>
        </w:tc>
      </w:tr>
      <w:tr w:rsidR="001A4C06" w:rsidRPr="00FA5128" w14:paraId="5F869B5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6F1CE8" w14:textId="77777777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FB4C5EC" w14:textId="4A030511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19E02D" w14:textId="23417C0C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9F87C" w14:textId="2240AE3B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7E9A97" w14:textId="2668C70E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D8220" w14:textId="1CA931B7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75D559" w14:textId="21E4F3DA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</w:tr>
      <w:tr w:rsidR="0091412D" w:rsidRPr="00FA5128" w14:paraId="1A17579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B00FE9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F5F66B0" w14:textId="0C874C4A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F35052" w14:textId="2E2AD6F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2039" w14:textId="3C859E0B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A9FAA7" w14:textId="6D0CDD71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01D19A" w14:textId="219822E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D2E13B" w14:textId="647FAC4A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-17,4</w:t>
            </w:r>
          </w:p>
        </w:tc>
      </w:tr>
      <w:tr w:rsidR="00F04E69" w:rsidRPr="00FA5128" w14:paraId="4E1BF6A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C1F21" w14:textId="3FC030CD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4A2EDB6" w14:textId="5AD21A56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625D9" w14:textId="7FC0DF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6E1A8" w14:textId="7A89C6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BAC1F" w14:textId="688CF8C7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36DCAE" w14:textId="152DE9EA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BCDAA0" w14:textId="6C49A2DB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F4312C" w:rsidRPr="00FA5128" w14:paraId="4F16C57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4CA8C8" w14:textId="2284563B" w:rsidR="00F4312C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F3A478" w14:textId="37A2C7C4" w:rsidR="00F4312C" w:rsidRPr="0078772C" w:rsidRDefault="00F4312C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F9890E" w14:textId="2B43BB01" w:rsidR="00F4312C" w:rsidRPr="007877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BAE09" w14:textId="6069D87F" w:rsidR="00F4312C" w:rsidRPr="007877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-35,0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061D7" w14:textId="57A376BF" w:rsidR="00F4312C" w:rsidRPr="007877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-48,7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565563" w14:textId="350F6BD5" w:rsidR="00F4312C" w:rsidRPr="007877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16A078" w14:textId="2BA89A2E" w:rsidR="00F4312C" w:rsidRPr="007877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-22,3</w:t>
            </w:r>
          </w:p>
        </w:tc>
      </w:tr>
      <w:tr w:rsidR="00D01475" w:rsidRPr="00FA5128" w14:paraId="2DA5BA6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0EBCFA" w14:textId="77777777" w:rsidR="00D01475" w:rsidRPr="0078772C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74A727" w14:textId="49EBBF81" w:rsidR="00D01475" w:rsidRPr="0078772C" w:rsidRDefault="00D0147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3D3EF6" w14:textId="2D655704" w:rsidR="00D01475" w:rsidRPr="0078772C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A53B43" w14:textId="23C7FC9C" w:rsidR="00D01475" w:rsidRPr="0078772C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F2F4A" w14:textId="4A32C370" w:rsidR="00D01475" w:rsidRPr="0078772C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-43,9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5FB54" w14:textId="18808691" w:rsidR="00D01475" w:rsidRPr="0078772C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27B05E" w14:textId="15B72B37" w:rsidR="00D01475" w:rsidRPr="0078772C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-20,2</w:t>
            </w:r>
          </w:p>
        </w:tc>
      </w:tr>
      <w:tr w:rsidR="00D25B29" w:rsidRPr="00FA5128" w14:paraId="60F0C68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477238" w14:textId="77777777" w:rsidR="00D25B29" w:rsidRPr="0078772C" w:rsidRDefault="00D25B2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F5AD33" w14:textId="0FFDFF18" w:rsidR="00D25B29" w:rsidRPr="0078772C" w:rsidRDefault="00D25B2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27C15" w14:textId="2C823023" w:rsidR="00D25B29" w:rsidRPr="0078772C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0387" w14:textId="197D699C" w:rsidR="00D25B29" w:rsidRPr="0078772C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719FA" w14:textId="7B4956AB" w:rsidR="00D25B29" w:rsidRPr="0078772C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-42,5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4C4DAF" w14:textId="478EC586" w:rsidR="00D25B29" w:rsidRPr="0078772C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FF73" w14:textId="4B3C72A1" w:rsidR="00D25B29" w:rsidRPr="0078772C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-19,8</w:t>
            </w:r>
          </w:p>
        </w:tc>
      </w:tr>
      <w:tr w:rsidR="00AA1CA9" w:rsidRPr="00FA5128" w14:paraId="50B46F05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8EFEE4" w14:textId="77777777" w:rsidR="00AA1CA9" w:rsidRPr="0078772C" w:rsidRDefault="00AA1CA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D54100" w14:textId="3513EF5B" w:rsidR="00AA1CA9" w:rsidRPr="0078772C" w:rsidRDefault="00AA1CA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B8479" w14:textId="18692248" w:rsidR="00AA1CA9" w:rsidRPr="0078772C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6103E" w14:textId="1454D53D" w:rsidR="00AA1CA9" w:rsidRPr="0078772C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-16,7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9DEC8" w14:textId="158537AA" w:rsidR="00AA1CA9" w:rsidRPr="0078772C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48AB3" w14:textId="32B53892" w:rsidR="00AA1CA9" w:rsidRPr="0078772C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59F261" w14:textId="6D47FB46" w:rsidR="00AA1CA9" w:rsidRPr="0078772C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-8,9</w:t>
            </w:r>
          </w:p>
        </w:tc>
      </w:tr>
      <w:tr w:rsidR="007D36D5" w:rsidRPr="00FA5128" w14:paraId="7B8B8CB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F51A9" w14:textId="77777777" w:rsidR="007D36D5" w:rsidRPr="0078772C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C8541" w14:textId="33A29FE6" w:rsidR="007D36D5" w:rsidRPr="0078772C" w:rsidRDefault="007D36D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D0E5AF" w14:textId="159F3922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082098" w14:textId="185F8D1E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D765FF" w14:textId="24B5817B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70CE5D" w14:textId="62350D65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A9A0D2" w14:textId="284FC0FF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-9,0</w:t>
            </w:r>
          </w:p>
        </w:tc>
      </w:tr>
      <w:tr w:rsidR="00790955" w:rsidRPr="00FA5128" w14:paraId="5169A59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113D8C" w14:textId="77777777" w:rsidR="00790955" w:rsidRPr="0078772C" w:rsidRDefault="0079095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322DC" w14:textId="5D034715" w:rsidR="00790955" w:rsidRPr="0078772C" w:rsidRDefault="0079095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0D4DA1" w14:textId="61CAE2AB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67EF23" w14:textId="3F66A57E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DB66F" w14:textId="5FE7B7C6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73F3" w14:textId="57822170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D910E2" w14:textId="36499EDA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</w:tr>
      <w:tr w:rsidR="00505A2B" w:rsidRPr="00FA5128" w14:paraId="6FBB993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69871F" w14:textId="77777777" w:rsidR="00505A2B" w:rsidRPr="0078772C" w:rsidRDefault="00505A2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184A2" w14:textId="0AF30BF0" w:rsidR="00505A2B" w:rsidRPr="0078772C" w:rsidRDefault="00505A2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A028E" w14:textId="7C66945F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40FB46" w14:textId="0656F062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45F4E" w14:textId="50509A6B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F919FD" w14:textId="3F40EB44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66D30E" w14:textId="388E54DD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-8,8</w:t>
            </w:r>
          </w:p>
        </w:tc>
      </w:tr>
      <w:tr w:rsidR="001A4C06" w:rsidRPr="00FA5128" w14:paraId="6980159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F461B6" w14:textId="77777777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5532EC" w14:textId="71C95683" w:rsidR="001A4C06" w:rsidRPr="0078772C" w:rsidRDefault="001A4C0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8F5D3A" w14:textId="241ABE1B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F85D93" w14:textId="30FBCE80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2AB2A2" w14:textId="472DE349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3CFB5" w14:textId="467538BE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14514F" w14:textId="1A0EA6F8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-8,1</w:t>
            </w:r>
          </w:p>
        </w:tc>
      </w:tr>
      <w:tr w:rsidR="00E25F76" w:rsidRPr="00FA5128" w14:paraId="634C6E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2D1791" w14:textId="77777777" w:rsidR="00E25F76" w:rsidRPr="0078772C" w:rsidRDefault="00E25F7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F07E" w14:textId="062A573D" w:rsidR="00E25F76" w:rsidRPr="0078772C" w:rsidRDefault="00E25F7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CAF2" w14:textId="3C0771F6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897018" w14:textId="4B4585ED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9E1BD1" w14:textId="452FC02C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9DE544" w14:textId="53EC211D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7107FE" w14:textId="24BF3A2A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-14,5</w:t>
            </w:r>
          </w:p>
        </w:tc>
      </w:tr>
      <w:tr w:rsidR="001D681E" w:rsidRPr="00FA5128" w14:paraId="7057DFC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11B9DA" w14:textId="77777777" w:rsidR="001D681E" w:rsidRPr="0078772C" w:rsidRDefault="001D681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39ADD" w14:textId="76300903" w:rsidR="001D681E" w:rsidRPr="0078772C" w:rsidRDefault="001D681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28F2BF" w14:textId="0C0FE3E2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F53094" w14:textId="58A61277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-34,2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512B" w14:textId="761F565D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7B4D4" w14:textId="2B4126A5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80EED9" w14:textId="7D746154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-18,1</w:t>
            </w:r>
          </w:p>
        </w:tc>
      </w:tr>
      <w:tr w:rsidR="0091412D" w:rsidRPr="00FA5128" w14:paraId="1DAAD98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B00902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56760E" w14:textId="3E672AF7" w:rsidR="0091412D" w:rsidRPr="0078772C" w:rsidRDefault="0091412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BD950" w14:textId="31BA9497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CCD75C" w14:textId="5DE32D9C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EC3A8" w14:textId="6F59A1D2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54D8B4" w14:textId="5CA1E18F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0A2E9C" w14:textId="495716EC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</w:tr>
      <w:tr w:rsidR="007D6E5B" w:rsidRPr="00FA5128" w14:paraId="6D7D59B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4FD56C" w14:textId="7CE752B6" w:rsidR="007D6E5B" w:rsidRPr="0078772C" w:rsidRDefault="007D6E5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B6174" w14:textId="515D07ED" w:rsidR="007D6E5B" w:rsidRPr="0078772C" w:rsidRDefault="007D6E5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9B73" w14:textId="7743072F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64B71" w14:textId="61777BC0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-41,3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18FE86" w14:textId="3FD36152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-16,9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937AB" w14:textId="2B496833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095E8E" w14:textId="3A2F2519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-23,5</w:t>
            </w:r>
          </w:p>
        </w:tc>
      </w:tr>
      <w:tr w:rsidR="00196061" w:rsidRPr="00FA5128" w14:paraId="37D18FC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2495CC" w14:textId="77777777" w:rsidR="00196061" w:rsidRPr="0078772C" w:rsidRDefault="0019606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37784" w14:textId="7D868A54" w:rsidR="00196061" w:rsidRPr="0078772C" w:rsidRDefault="0019606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5CFCF0" w14:textId="3F949095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6051F0" w14:textId="77438A4D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43A5B" w14:textId="73111C9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F8A8D" w14:textId="480090E7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6326BA" w14:textId="1B107DA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</w:tr>
      <w:tr w:rsidR="00F04E69" w:rsidRPr="00FA5128" w14:paraId="1BDCDE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D241F6" w14:textId="77777777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39619E" w14:textId="3968E1FD" w:rsidR="00F04E69" w:rsidRDefault="00F04E6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2CFEE" w14:textId="66D7BD8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F95BB" w14:textId="0E3414D2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01095" w14:textId="590710F3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790277" w14:textId="646924D7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605D01" w14:textId="716F0C4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12268B" w:rsidRPr="0093660E" w:rsidRDefault="0012268B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12268B" w:rsidRPr="0093660E" w:rsidRDefault="0012268B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1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1To3gIAABgFAAAOAAAAZHJzL2Uyb0RvYy54bWysVM1uEzEQviPxDiOfQILmh4TSqNuqtBQh&#10;lR8JEOeJ7c06WXsW2+kme+9DIB6DG+JG+16MndBGcEPswdrxeL6Z7/OMD49XtoZL7YMhV4jBXl+A&#10;dpKUcbNCfPxw/viZgBDRKazJ6UKsdRDHR/fvHbbNRA+polppDwziwqRtClHF2Ex6vSArbTHsUaMd&#10;O0vyFiObftZTHltGt3Vv2O8/7bXkVeNJ6hB492zjFEcZvyy1jG/LMugIdSG4tphXn9dpWntHhziZ&#10;eWwqI7dl4D9UYdE4TnoLdYYRYenNX1DWSE+ByrgnyfaoLI3UmQOzGfT/YPO+wkZnLixOaG5lCv8P&#10;Vr65fOfBKL67JwIcWr6jd1RriHoRIrUa0r7SQbJon9aN77TqcH59JdfQhgXefHdmAcvS0c1XaWBB&#10;Liwtd8DC6DnMdYhw89Vr5cz1FQSsFfBNOeisQQdhHZco5wZK49AFTjaHGYWGHiv0IbYIiizvzugR&#10;0Oznt9rxgdsgzbmI5ezS7sLjfPkIotdO/fzWQkOdIbuEqe48TUkahAedhs4hF2Yh0ZCmdWv7EAxQ&#10;6GR3/YV5OT7XGM3VssUEWZD5tDY3P0K3lhUMhmCNDsxFoqxS77RNmLCE7xsWMa6e04p1zH0QmguS&#10;iwCOTit0M33iPbWVRsV3N0iRvZ3QDU5IINP2NSm+A1xGykCr0tvUWNwqwOjcw+vbvtWrCDKl3B+O&#10;hwdjAZJ9g/H+wXA0zjlw8ju8YUFfakrUAw+B58HI8Hh5EWIqBye/j6Rsjs5NXefhqB20hTgYD8c5&#10;YMdjTeTZrY0txLN++jbTlFi+cCoHRzT15p8T1G5LOzHdcI6r6Sp3X643STIltWYdPG1GlZ8W/qnI&#10;dwJaHtNChM9L9FpA/cqxlgeD0SjNdTZG4/0hG37XM931oJMMVYgoYPN7GvNbsKF8wpqXJqtxV8m2&#10;ZB6/LNL2qUjzvWvnU3cP2tEvAAAA//8DAFBLAwQUAAYACAAAACEAYTOT1d8AAAALAQAADwAAAGRy&#10;cy9kb3ducmV2LnhtbEyPy07DMBBF90j8gzVI7KhNaNMkZFIhEFtQy0Ni58bTJCIeR7HbhL/HXcFy&#10;dI/uPVNuZtuLE42+c4xwu1AgiGtnOm4Q3t+ebzIQPmg2undMCD/kYVNdXpS6MG7iLZ12oRGxhH2h&#10;EdoQhkJKX7dktV+4gThmBzdaHeI5NtKMeorltpeJUqm0uuO40OqBHluqv3dHi/Dxcvj6XKrX5smu&#10;hsnNSrLNJeL11fxwDyLQHP5gOOtHdaii094d2XjRI2TJKo0owjLLQZwBla/vQOwRknydgqxK+f+H&#10;6hcAAP//AwBQSwECLQAUAAYACAAAACEAtoM4kv4AAADhAQAAEwAAAAAAAAAAAAAAAAAAAAAAW0Nv&#10;bnRlbnRfVHlwZXNdLnhtbFBLAQItABQABgAIAAAAIQA4/SH/1gAAAJQBAAALAAAAAAAAAAAAAAAA&#10;AC8BAABfcmVscy8ucmVsc1BLAQItABQABgAIAAAAIQBDg1To3gIAABgFAAAOAAAAAAAAAAAAAAAA&#10;AC4CAABkcnMvZTJvRG9jLnhtbFBLAQItABQABgAIAAAAIQBhM5PV3wAAAAsBAAAPAAAAAAAAAAAA&#10;AAAAADgFAABkcnMvZG93bnJldi54bWxQSwUGAAAAAAQABADzAAAARAYAAAAA&#10;" filled="f" stroked="f">
                <v:textbox>
                  <w:txbxContent>
                    <w:p w14:paraId="3BEF4783" w14:textId="77777777" w:rsidR="0012268B" w:rsidRPr="0093660E" w:rsidRDefault="0012268B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12268B" w:rsidRPr="0093660E" w:rsidRDefault="0012268B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22297D2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4C23B282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817850">
        <w:rPr>
          <w:shd w:val="clear" w:color="auto" w:fill="FFFFFF"/>
        </w:rPr>
        <w:t>9–2022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3245E8C2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0E2D3524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6ED5CDAD" w14:textId="2A9AB9D4" w:rsidR="004E324A" w:rsidRPr="00FE5C2F" w:rsidRDefault="00BB5174" w:rsidP="0047124B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>rożenie koronawirusem COVID-19)</w:t>
      </w:r>
    </w:p>
    <w:p w14:paraId="3939D217" w14:textId="662D3E8A" w:rsidR="00FE5C2F" w:rsidRPr="00CF538E" w:rsidRDefault="00C87B4F" w:rsidP="002A7CCE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0160E8F8" wp14:editId="4A9C39F5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438275"/>
                <wp:effectExtent l="0" t="0" r="26670" b="28575"/>
                <wp:wrapTight wrapText="bothSides">
                  <wp:wrapPolygon edited="0">
                    <wp:start x="1380" y="0"/>
                    <wp:lineTo x="0" y="1430"/>
                    <wp:lineTo x="0" y="20026"/>
                    <wp:lineTo x="1182" y="21743"/>
                    <wp:lineTo x="20496" y="21743"/>
                    <wp:lineTo x="21679" y="20599"/>
                    <wp:lineTo x="21679" y="1717"/>
                    <wp:lineTo x="20496" y="0"/>
                    <wp:lineTo x="1380" y="0"/>
                  </wp:wrapPolygon>
                </wp:wrapTight>
                <wp:docPr id="17" name="Prostokąt zaokrąglony 17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438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B3EA2" w14:textId="02B122C6" w:rsidR="0012268B" w:rsidRDefault="0012268B" w:rsidP="00C87B4F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64,4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2473F7C" w14:textId="3A1C3A58" w:rsidR="0012268B" w:rsidRPr="008E1EB9" w:rsidRDefault="0012268B" w:rsidP="00C87B4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>respondentów deklarowało wpływ sytuacji epidemiologicznej 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lutym</w:t>
                            </w:r>
                            <w:r w:rsidRPr="008E1EB9">
                              <w:t xml:space="preserve"> </w:t>
                            </w:r>
                            <w:r>
                              <w:t>było to 74,6</w:t>
                            </w:r>
                            <w:r w:rsidRPr="008E1EB9">
                              <w:t>%)</w:t>
                            </w:r>
                          </w:p>
                          <w:p w14:paraId="0D03B7BB" w14:textId="55686DC0" w:rsidR="0012268B" w:rsidRDefault="0012268B" w:rsidP="00C87B4F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60E8F8" id="Prostokąt zaokrąglony 17" o:spid="_x0000_s1032" alt="Wartość wskaźnika oraz jego opis" style="position:absolute;margin-left:0;margin-top:1.7pt;width:164.4pt;height:113.25pt;z-index:-251529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0HSzgIAAMEFAAAOAAAAZHJzL2Uyb0RvYy54bWysVM1u2zAMvg/YOwi6r7aztMmCOkXQosOA&#10;og3aDj0rspxokUVNUuKk92IPsTfZOX2vUbLjBl2xw7AcFNIkP/7z9GxTKbIW1knQOc2OUkqE5lBI&#10;Pc/p1/vLD0NKnGe6YAq0yOlWOHo2fv/utDYj0YMFqEJYgiDajWqT04X3ZpQkji9ExdwRGKFRWIKt&#10;mEfWzpPCshrRK5X00vQkqcEWxgIXzuHXi0ZIxxG/LAX3N2XphCcqpxibj6+N7yy8yfiUjeaWmYXk&#10;bRjsH6KomNTotIO6YJ6RlZV/QFWSW3BQ+iMOVQJlKbmIOWA2Wfoqm7sFMyLmgsVxpiuT+3+w/Ho9&#10;tUQW2LsBJZpV2KMpRuhhuXvy5JHB0u6e5ti8LQkahXAcy/fArIfnn7sfpHZL9vxLyyUjYNkj+Sbm&#10;QMBIF0pbGzdCD3dmalvOIRnqtCltFf6xAmQT27Ht2iE2nnD82EuHg+EQu8ZRlvU/DnuD44CavJgb&#10;6/xnARUJRE4trHRxi02PvWDrK+cb/b1ecOlAyeJSKhUZO5+dK0vWLAxIml0MBq2LA7Uk5NFEHim/&#10;VSIYK30rSixeiDV6jGMrOjzGudA+a0QLVojGzXGKv72XMOjBIqYVAQNyieF12C3AXrMB2WM3+bX6&#10;wVTEqe+M078F1hh3FtEzaN8ZV1KDfQtAYVat50Yfwz8oTSD9ZraJg3USNMOXGRRbHDYLzRY6wy8l&#10;tu2KOT9lFtcOW42nxN/gUyqocwotRckC7ONb34M+bgNKKalxjXPqvq+YFZSoLxr35FPW74e9j0z/&#10;eNBDxh5KZocSvarOAQchw6NleCSDvld7srRQPeDFmQSvKGKao++ccm/3zLlvzgveLC4mk6iGu26Y&#10;v9J3hgfwUOcwkfcb3CPTzq7Hsb+G/cqz0avpbXSDpYbJykMp42i/1LXtAN6JOErtTQuH6JCPWi+X&#10;d/wbAAD//wMAUEsDBBQABgAIAAAAIQDcWv4G3QAAAAYBAAAPAAAAZHJzL2Rvd25yZXYueG1sTI/N&#10;TsMwEITvSLyDtUhcEHVIEWpCNhUqfz1woa3E1Y2XJCJeB9tN3bfHnOA4mtHMN9UymkFM5HxvGeFm&#10;loEgbqzuuUXYbZ+vFyB8UKzVYJkQTuRhWZ+fVarU9sjvNG1CK1IJ+1IhdCGMpZS+6cgoP7MjcfI+&#10;rTMqJOlaqZ06pnIzyDzL7qRRPaeFTo206qj52hwMwvq7lVcfLsbibYqPsX068evLCvHyIj7cgwgU&#10;w18YfvETOtSJaW8PrL0YENKRgDC/BZHMeb5IP/YIeV4UIOtK/sevfwAAAP//AwBQSwECLQAUAAYA&#10;CAAAACEAtoM4kv4AAADhAQAAEwAAAAAAAAAAAAAAAAAAAAAAW0NvbnRlbnRfVHlwZXNdLnhtbFBL&#10;AQItABQABgAIAAAAIQA4/SH/1gAAAJQBAAALAAAAAAAAAAAAAAAAAC8BAABfcmVscy8ucmVsc1BL&#10;AQItABQABgAIAAAAIQDx70HSzgIAAMEFAAAOAAAAAAAAAAAAAAAAAC4CAABkcnMvZTJvRG9jLnht&#10;bFBLAQItABQABgAIAAAAIQDcWv4G3QAAAAYBAAAPAAAAAAAAAAAAAAAAACgFAABkcnMvZG93bnJl&#10;di54bWxQSwUGAAAAAAQABADzAAAAMgYAAAAA&#10;" fillcolor="#001d77" strokecolor="#1f4d78 [1604]" strokeweight="1pt">
                <v:stroke joinstyle="miter"/>
                <v:textbox>
                  <w:txbxContent>
                    <w:p w14:paraId="225B3EA2" w14:textId="02B122C6" w:rsidR="0012268B" w:rsidRDefault="0012268B" w:rsidP="00C87B4F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64,4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2473F7C" w14:textId="3A1C3A58" w:rsidR="0012268B" w:rsidRPr="008E1EB9" w:rsidRDefault="0012268B" w:rsidP="00C87B4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>respondentów deklarowało wpływ sytuacji epidemiologicznej 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lutym</w:t>
                      </w:r>
                      <w:r w:rsidRPr="008E1EB9">
                        <w:t xml:space="preserve"> </w:t>
                      </w:r>
                      <w:r>
                        <w:t>było to 74,6</w:t>
                      </w:r>
                      <w:r w:rsidRPr="008E1EB9">
                        <w:t>%)</w:t>
                      </w:r>
                    </w:p>
                    <w:p w14:paraId="0D03B7BB" w14:textId="55686DC0" w:rsidR="0012268B" w:rsidRDefault="0012268B" w:rsidP="00C87B4F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A7CCE" w:rsidRPr="002A7CCE">
        <w:rPr>
          <w:b/>
          <w:color w:val="auto"/>
          <w:sz w:val="19"/>
          <w:szCs w:val="19"/>
        </w:rPr>
        <w:t>W</w:t>
      </w:r>
      <w:r w:rsidR="00E65277">
        <w:rPr>
          <w:b/>
          <w:color w:val="auto"/>
          <w:sz w:val="19"/>
          <w:szCs w:val="19"/>
        </w:rPr>
        <w:t xml:space="preserve"> </w:t>
      </w:r>
      <w:r w:rsidR="003517E1">
        <w:rPr>
          <w:b/>
          <w:color w:val="auto"/>
          <w:sz w:val="19"/>
          <w:szCs w:val="19"/>
        </w:rPr>
        <w:t>marcu</w:t>
      </w:r>
      <w:r w:rsidR="00E65277">
        <w:rPr>
          <w:b/>
          <w:color w:val="auto"/>
          <w:sz w:val="19"/>
          <w:szCs w:val="19"/>
        </w:rPr>
        <w:t xml:space="preserve"> </w:t>
      </w:r>
      <w:r w:rsidR="007D6E5B">
        <w:rPr>
          <w:b/>
          <w:color w:val="auto"/>
          <w:sz w:val="19"/>
          <w:szCs w:val="19"/>
        </w:rPr>
        <w:t>2022</w:t>
      </w:r>
      <w:r w:rsidR="002A7CCE" w:rsidRPr="002A7CCE">
        <w:rPr>
          <w:b/>
          <w:color w:val="auto"/>
          <w:sz w:val="19"/>
          <w:szCs w:val="19"/>
        </w:rPr>
        <w:t xml:space="preserve"> r. </w:t>
      </w:r>
      <w:r w:rsidR="0001263F">
        <w:rPr>
          <w:b/>
          <w:color w:val="auto"/>
          <w:sz w:val="19"/>
          <w:szCs w:val="19"/>
        </w:rPr>
        <w:t>dla</w:t>
      </w:r>
      <w:r w:rsidR="0058383C">
        <w:rPr>
          <w:b/>
          <w:color w:val="auto"/>
          <w:sz w:val="19"/>
          <w:szCs w:val="19"/>
        </w:rPr>
        <w:t xml:space="preserve"> </w:t>
      </w:r>
      <w:r w:rsidR="009A08B3">
        <w:rPr>
          <w:b/>
          <w:color w:val="auto"/>
          <w:sz w:val="19"/>
          <w:szCs w:val="19"/>
        </w:rPr>
        <w:t>28,4</w:t>
      </w:r>
      <w:r w:rsidR="002A7CCE" w:rsidRPr="002A7CCE">
        <w:rPr>
          <w:b/>
          <w:color w:val="auto"/>
          <w:sz w:val="19"/>
          <w:szCs w:val="19"/>
        </w:rPr>
        <w:t>% respondentów obecna sytuacj</w:t>
      </w:r>
      <w:r w:rsidR="004A2ED0">
        <w:rPr>
          <w:b/>
          <w:color w:val="auto"/>
          <w:sz w:val="19"/>
          <w:szCs w:val="19"/>
        </w:rPr>
        <w:t>a</w:t>
      </w:r>
      <w:r w:rsidR="002A7CCE" w:rsidRPr="002A7CCE">
        <w:rPr>
          <w:b/>
          <w:color w:val="auto"/>
          <w:sz w:val="19"/>
          <w:szCs w:val="19"/>
        </w:rPr>
        <w:t xml:space="preserve"> epidemiologiczna stanowi duże zagrożenie </w:t>
      </w:r>
      <w:r w:rsidR="00731406" w:rsidRPr="00731406">
        <w:rPr>
          <w:b/>
          <w:color w:val="auto"/>
          <w:sz w:val="19"/>
          <w:szCs w:val="19"/>
        </w:rPr>
        <w:t xml:space="preserve">dla </w:t>
      </w:r>
      <w:r w:rsidR="009A08B3">
        <w:rPr>
          <w:b/>
          <w:color w:val="auto"/>
          <w:sz w:val="19"/>
          <w:szCs w:val="19"/>
        </w:rPr>
        <w:t>gospodarki w Polsce</w:t>
      </w:r>
      <w:r w:rsidR="006A1817" w:rsidRPr="006A1817">
        <w:rPr>
          <w:b/>
          <w:color w:val="auto"/>
          <w:sz w:val="19"/>
          <w:szCs w:val="19"/>
        </w:rPr>
        <w:t xml:space="preserve"> </w:t>
      </w:r>
      <w:r w:rsidR="00223DBE">
        <w:rPr>
          <w:b/>
          <w:color w:val="auto"/>
          <w:sz w:val="19"/>
          <w:szCs w:val="19"/>
        </w:rPr>
        <w:t>(</w:t>
      </w:r>
      <w:r w:rsidR="006A1817">
        <w:rPr>
          <w:b/>
          <w:color w:val="auto"/>
          <w:sz w:val="19"/>
          <w:szCs w:val="19"/>
        </w:rPr>
        <w:t>spadek</w:t>
      </w:r>
      <w:r w:rsidR="00AE7653">
        <w:rPr>
          <w:b/>
          <w:color w:val="auto"/>
          <w:sz w:val="19"/>
          <w:szCs w:val="19"/>
        </w:rPr>
        <w:t xml:space="preserve"> o </w:t>
      </w:r>
      <w:r w:rsidR="009A08B3">
        <w:rPr>
          <w:b/>
          <w:color w:val="auto"/>
          <w:sz w:val="19"/>
          <w:szCs w:val="19"/>
        </w:rPr>
        <w:t>18</w:t>
      </w:r>
      <w:r w:rsidR="006A1817">
        <w:rPr>
          <w:b/>
          <w:color w:val="auto"/>
          <w:sz w:val="19"/>
          <w:szCs w:val="19"/>
        </w:rPr>
        <w:t>,5</w:t>
      </w:r>
      <w:r w:rsidR="002A7CCE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7A3D8A81" w14:textId="65E096C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r>
        <w:tab/>
      </w:r>
    </w:p>
    <w:p w14:paraId="1E77DD57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47124B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3659185C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 descr="Znaczny wpływ sytuacji epidemiologicznej na odpowie-dzi na pytania dotyczące koniunktury konsumenckiej zadeklarowało 12,9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7BDE1436" w:rsidR="0012268B" w:rsidRPr="00380DFD" w:rsidRDefault="0012268B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>
                              <w:t>y konsumenckiej zadeklarowało 12,9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12268B" w:rsidRPr="00D616D2" w:rsidRDefault="0012268B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3" type="#_x0000_t202" alt="Znaczny wpływ sytuacji epidemiologicznej na odpowie-dzi na pytania dotyczące koniunktury konsumenckiej zadeklarowało 12,9% respondentów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QmLhAIAAJcEAAAOAAAAZHJzL2Uyb0RvYy54bWysVMFuEzEQvSPxD5YlbrSbrBrSRN1UpaUI&#10;qUClwoWbY89m3ex6jO10d3OsxBfxCdD/YuxNSwQ3RA7WTMbzPO/NzJ6cdk3N7sB5jabg48MRZ2Ak&#10;Km1WBf/86fLgmDMfhFGiRgMF78Hz08XzZyetnUOOFdYKHCMQ4+etLXgVgp1nmZcVNMIfogVDwRJd&#10;IwK5bpUpJ1pCb+osH41eZS06ZR1K8J7+vRiCfJHwyxJk+FiWHgKrC061hXS6dC7jmS1OxHzlhK20&#10;3JUh/qGKRmhDjz5BXYgg2Mbpv6AaLR16LMOhxCbDstQSEgdiMx79weamEhYSFxLH2yeZ/P+DlR/u&#10;rh3TquCkJmdGNNSka6yBBVj7gC2wFFDgJcn2xQi5NT1r7cN93zLfh42Qt5qB1QoajTWuNF2AW0Ji&#10;qCy2Gg7UVkfX9jQHWjCFoZfbn98ksDUavTHrsHF9tP2moeFZa0rfCgXrWjhsxcM9snH+cvaCOfAW&#10;jQITfnxvY+ta6+fE4MYSh9C9xo5GMLXB2yuUa88MnlfCrODMEVIFQpF045iZ7aUOOD6CLNv3qEgB&#10;sQmYgLrSNbGv1ClG6CRR/zQ20AUm45PTfJLPJpxJio1Hs2l+nAYrE/PHdOt8eAvYsGgU3NFcJnhx&#10;d+VDLEfMH6/E1wxe6rpOs1kb1hZ8NsknKWEv0uhAq1PrpuDHo/gbhjmyfGNUSg5C14NND9RmRzsy&#10;HTiHbtml5k8f1Vyi6kkHh8Om0GaTUaHbctbSlhTcf90IB5zV7wxpORsfHcW1Ss7RZJqT4/Yjy/2I&#10;MJKgCh44G8zzkFZxoHxGmpc6qRGbM1SyK5mmP4m029S4Xvt+uvX7e7L4BQAA//8DAFBLAwQUAAYA&#10;CAAAACEA7lHhXd4AAAALAQAADwAAAGRycy9kb3ducmV2LnhtbEyPwU7DMAyG70i8Q2QkbixhtLQr&#10;TScE4gpiwKTdssZrKxqnarK1vD3eCW62/k+/P5fr2fXihGPoPGm4XSgQSLW3HTUaPj9ebnIQIRqy&#10;pveEGn4wwLq6vChNYf1E73jaxEZwCYXCaGhjHAopQ92iM2HhByTODn50JvI6NtKOZuJy18ulUvfS&#10;mY74QmsGfGqx/t4cnYav18Num6i35tmlw+RnJcmtpNbXV/PjA4iIc/yD4azP6lCx094fyQbRa8iX&#10;acYoB0kK4gyoVZaA2POUZ3cgq1L+/6H6BQAA//8DAFBLAQItABQABgAIAAAAIQC2gziS/gAAAOEB&#10;AAATAAAAAAAAAAAAAAAAAAAAAABbQ29udGVudF9UeXBlc10ueG1sUEsBAi0AFAAGAAgAAAAhADj9&#10;If/WAAAAlAEAAAsAAAAAAAAAAAAAAAAALwEAAF9yZWxzLy5yZWxzUEsBAi0AFAAGAAgAAAAhAP85&#10;CYuEAgAAlwQAAA4AAAAAAAAAAAAAAAAALgIAAGRycy9lMm9Eb2MueG1sUEsBAi0AFAAGAAgAAAAh&#10;AO5R4V3eAAAACwEAAA8AAAAAAAAAAAAAAAAA3gQAAGRycy9kb3ducmV2LnhtbFBLBQYAAAAABAAE&#10;APMAAADpBQAAAAA=&#10;" filled="f" stroked="f">
                <v:textbox>
                  <w:txbxContent>
                    <w:p w14:paraId="0558F857" w14:textId="7BDE1436" w:rsidR="0012268B" w:rsidRPr="00380DFD" w:rsidRDefault="0012268B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>
                        <w:t>y konsumenckiej zadeklarowało 12,9</w:t>
                      </w:r>
                      <w:r w:rsidRPr="007C5810">
                        <w:t>% respondentów</w:t>
                      </w:r>
                    </w:p>
                    <w:p w14:paraId="413BE2CB" w14:textId="77777777" w:rsidR="0012268B" w:rsidRPr="00D616D2" w:rsidRDefault="0012268B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43BF889A" w:rsidR="00D24AD1" w:rsidRDefault="008D7FBE" w:rsidP="0047124B">
      <w:pPr>
        <w:spacing w:line="288" w:lineRule="auto"/>
      </w:pPr>
      <w:r>
        <w:t>Spośród respondentów deklarujących wpływ sytuacji epidemiologicznej na odpowiedzi dotyczące kon</w:t>
      </w:r>
      <w:r w:rsidR="009C150A">
        <w:t>iunktury konsumenckiej, 5</w:t>
      </w:r>
      <w:r w:rsidR="00B01A4F">
        <w:t>1</w:t>
      </w:r>
      <w:r w:rsidR="00225608">
        <w:t>,</w:t>
      </w:r>
      <w:r w:rsidR="00B01A4F">
        <w:t>5</w:t>
      </w:r>
      <w:r>
        <w:t>% okr</w:t>
      </w:r>
      <w:r w:rsidR="00F062FA">
        <w:t>eś</w:t>
      </w:r>
      <w:r w:rsidR="00D04EDC">
        <w:t>liło go jako umiarkowany, a 12,9</w:t>
      </w:r>
      <w:r>
        <w:t>% jako znaczny.</w:t>
      </w:r>
      <w:r w:rsidR="00D04EDC">
        <w:t xml:space="preserve"> Dla 3</w:t>
      </w:r>
      <w:r w:rsidR="00B01A4F">
        <w:t>5</w:t>
      </w:r>
      <w:r w:rsidR="005B14F2">
        <w:t>,</w:t>
      </w:r>
      <w:r w:rsidR="00D04EDC">
        <w:t>6</w:t>
      </w:r>
      <w:r w:rsidR="00D24AD1">
        <w:t>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25E6DB57">
            <wp:simplePos x="0" y="0"/>
            <wp:positionH relativeFrom="margin">
              <wp:align>right</wp:align>
            </wp:positionH>
            <wp:positionV relativeFrom="margin">
              <wp:posOffset>4858937</wp:posOffset>
            </wp:positionV>
            <wp:extent cx="5122545" cy="1980000"/>
            <wp:effectExtent l="0" t="0" r="1905" b="1270"/>
            <wp:wrapSquare wrapText="bothSides"/>
            <wp:docPr id="6" name="Wykres 6" descr="Wpływ obecnej sytuacji epidemiologicznej (koronawirus COVID-19)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(koronawirus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667C47D3" w14:textId="77777777" w:rsidR="00C70BD0" w:rsidRDefault="00C70BD0" w:rsidP="00FE5C2F">
      <w:pPr>
        <w:pStyle w:val="Nagwek1"/>
      </w:pPr>
    </w:p>
    <w:p w14:paraId="3EDC7D35" w14:textId="677488EE" w:rsidR="00FE5C2F" w:rsidRPr="00396FC5" w:rsidRDefault="00FE5C2F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42AD6A7F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 descr="Zdecydowaną obawę utraty pracy lub zaprzestania pro-wadzenia własnej działalności wyraziło 2,0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7CC2CA49" w:rsidR="0012268B" w:rsidRPr="00380DFD" w:rsidRDefault="0012268B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2,0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12268B" w:rsidRPr="00380DFD" w:rsidRDefault="0012268B" w:rsidP="00FE5C2F">
                            <w:pPr>
                              <w:pStyle w:val="tekstzboku"/>
                            </w:pPr>
                          </w:p>
                          <w:p w14:paraId="52AD221E" w14:textId="77777777" w:rsidR="0012268B" w:rsidRPr="00D616D2" w:rsidRDefault="0012268B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4" type="#_x0000_t202" alt="Zdecydowaną obawę utraty pracy lub zaprzestania pro-wadzenia własnej działalności wyraziło 2,0% responden-tów 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qo3eQIAAIAEAAAOAAAAZHJzL2Uyb0RvYy54bWysVMFuEzEQvSPxD5YlbrSbRA1No26q0lKE&#10;VKBS4cJtYnu7pl6PsZ06ybESH4H4DD6B9r8Ye9MSwQ2xB8v2eN7MezOzh0fLzrAb5YNGW/Ph7oAz&#10;ZQVKba9q/vHD2c6EsxDBSjBoVc1XKvCj2dMnh8lN1QhbNFJ5RiA2TJOreRujm1ZVEK3qIOyiU5aM&#10;DfoOIh39VSU9JELvTDUaDF5UCb10HoUKgW5PeyOfFfymUSK+b5qgIjM1p9xiWX1Z53mtZocwvfLg&#10;Wi02acA/ZNGBthT0EeoUIrCF139BdVp4DNjEXYFdhU2jhSociM1w8AebyxacKlxInOAeZQr/D1a8&#10;u7nwTMuaU3zOLHRUpAs0ikV1HSImxYpBqiBItk9SiZXEBPbuK8M5pLtvbBE9xBVzHsSKmcWcrcH5&#10;tcpV10DXuJNArlU+pPtbCFZ9ZnKtgfbG4v13oVlaeVjr+1tko+eDZ8yr4NBKZXfizx+J5SIlF6aU&#10;66WjbOPyJS6p2YrgwZ2juA7M4kkL9kode4+pVSBJpGH2rLZce5yQQebpLUriCouIBWjZ+C5XkGrC&#10;CJ2aZfXYIGoZmcgh90fj0cGYM0G2g8l4PCodVMH0wdv5EF8r7Ih3oGbz1IAFHW7OQ8zZwPThSQ5m&#10;8UwbU5rQWJYIdDwaF4ctS6cjzYjRXc0ng/z1XZtJvrKyOEfQpt9TAGM3rDPRnnJczpelypMHMeco&#10;VySDx34kaIRp06Jfc5ZoHGoevizAK87MG0tSHgz39vL8lMPeeJ+IM79tmW9bwAqCqnnkrN+exDJz&#10;PeVjkrzRRY1cmz6TTcrU5kWkzUjmOdo+l1e/fxyzXwAAAP//AwBQSwMEFAAGAAgAAAAhAGAlH73e&#10;AAAACwEAAA8AAABkcnMvZG93bnJldi54bWxMj8FOwzAQRO9I/IO1lbhRu6VESYhTIRBXqhao1Jsb&#10;b5OIeB3FbhP+nu0JbrOap9mZYj25TlxwCK0nDYu5AoFUedtSreHz4+0+BRGiIWs6T6jhBwOsy9ub&#10;wuTWj7TFyy7WgkMo5EZDE2OfSxmqBp0Jc98jsXfygzORz6GWdjAjh7tOLpVKpDMt8YfG9PjSYPW9&#10;OzsNX++nw36lNvWre+xHPylJLpNa382m5ycQEaf4B8O1PleHkjsd/ZlsEJ2GdLnKGGXjIQFxBVSW&#10;sDqyStIUZFnI/xvKXwAAAP//AwBQSwECLQAUAAYACAAAACEAtoM4kv4AAADhAQAAEwAAAAAAAAAA&#10;AAAAAAAAAAAAW0NvbnRlbnRfVHlwZXNdLnhtbFBLAQItABQABgAIAAAAIQA4/SH/1gAAAJQBAAAL&#10;AAAAAAAAAAAAAAAAAC8BAABfcmVscy8ucmVsc1BLAQItABQABgAIAAAAIQDl/qo3eQIAAIAEAAAO&#10;AAAAAAAAAAAAAAAAAC4CAABkcnMvZTJvRG9jLnhtbFBLAQItABQABgAIAAAAIQBgJR+93gAAAAsB&#10;AAAPAAAAAAAAAAAAAAAAANMEAABkcnMvZG93bnJldi54bWxQSwUGAAAAAAQABADzAAAA3gUAAAAA&#10;" filled="f" stroked="f">
                <v:textbox>
                  <w:txbxContent>
                    <w:p w14:paraId="317860A3" w14:textId="7CC2CA49" w:rsidR="0012268B" w:rsidRPr="00380DFD" w:rsidRDefault="0012268B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2,0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12268B" w:rsidRPr="00380DFD" w:rsidRDefault="0012268B" w:rsidP="00FE5C2F">
                      <w:pPr>
                        <w:pStyle w:val="tekstzboku"/>
                      </w:pPr>
                    </w:p>
                    <w:p w14:paraId="52AD221E" w14:textId="77777777" w:rsidR="0012268B" w:rsidRPr="00D616D2" w:rsidRDefault="0012268B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0C355FBF" w:rsidR="00FE5C2F" w:rsidRPr="0047124B" w:rsidRDefault="00FE5C2F" w:rsidP="0047124B">
      <w:pPr>
        <w:spacing w:line="288" w:lineRule="auto"/>
      </w:pPr>
      <w:r w:rsidRPr="0047124B">
        <w:t>Spośród osób pracujących</w:t>
      </w:r>
      <w:r w:rsidR="00104D57">
        <w:t xml:space="preserve"> (61</w:t>
      </w:r>
      <w:r w:rsidR="003D4EA1">
        <w:t>,9</w:t>
      </w:r>
      <w:r w:rsidRPr="0047124B">
        <w:t xml:space="preserve">% respondentów), zdecydowaną obawę utraty pracy lub zaprzestania prowadzenia własnej działalności odczuwa </w:t>
      </w:r>
      <w:r w:rsidR="003D4EA1">
        <w:t>2</w:t>
      </w:r>
      <w:r w:rsidRPr="0047124B">
        <w:t>,</w:t>
      </w:r>
      <w:r w:rsidR="00104D57">
        <w:t>0</w:t>
      </w:r>
      <w:r w:rsidR="00295ECA" w:rsidRPr="0047124B">
        <w:t>% respondentów.</w:t>
      </w:r>
      <w:r w:rsidRPr="0047124B">
        <w:t xml:space="preserve"> W przypadku wariantów odpowiedzi „możliwe” i „raczej nie” odsetek o</w:t>
      </w:r>
      <w:r w:rsidR="00104D57">
        <w:t>dpowiedzi wynosił odpowiednio 8,7</w:t>
      </w:r>
      <w:r w:rsidR="00A85903" w:rsidRPr="0047124B">
        <w:t xml:space="preserve">% oraz </w:t>
      </w:r>
      <w:r w:rsidR="00440488" w:rsidRPr="0047124B">
        <w:t>3</w:t>
      </w:r>
      <w:r w:rsidR="00104D57">
        <w:t>6,8</w:t>
      </w:r>
      <w:r w:rsidRPr="0047124B">
        <w:t xml:space="preserve">%. </w:t>
      </w:r>
      <w:r w:rsidR="00295ECA" w:rsidRPr="0047124B">
        <w:t>Odsetek osób pracujących, któ</w:t>
      </w:r>
      <w:r w:rsidR="006E0989" w:rsidRPr="0047124B">
        <w:t xml:space="preserve">re nie </w:t>
      </w:r>
      <w:r w:rsidR="004D6DE5" w:rsidRPr="0047124B">
        <w:t>mają</w:t>
      </w:r>
      <w:r w:rsidR="006E0989" w:rsidRPr="0047124B">
        <w:t xml:space="preserve"> obaw</w:t>
      </w:r>
      <w:r w:rsidR="004D6DE5" w:rsidRPr="0047124B">
        <w:t>,</w:t>
      </w:r>
      <w:r w:rsidR="006E0989" w:rsidRPr="0047124B">
        <w:t xml:space="preserve"> wy</w:t>
      </w:r>
      <w:r w:rsidR="00E21D8C" w:rsidRPr="0047124B">
        <w:t>niósł</w:t>
      </w:r>
      <w:r w:rsidR="00295ECA" w:rsidRPr="0047124B">
        <w:t xml:space="preserve"> </w:t>
      </w:r>
      <w:r w:rsidR="00104D57">
        <w:t>49</w:t>
      </w:r>
      <w:r w:rsidR="00F23AF6" w:rsidRPr="0047124B">
        <w:t>,</w:t>
      </w:r>
      <w:r w:rsidR="00104D57">
        <w:t>2</w:t>
      </w:r>
      <w:r w:rsidR="00295ECA" w:rsidRPr="0047124B">
        <w:t xml:space="preserve">%. </w:t>
      </w:r>
      <w:r w:rsidRPr="0047124B">
        <w:t xml:space="preserve">Niewielka liczba </w:t>
      </w:r>
      <w:r w:rsidR="00535DCE" w:rsidRPr="0047124B">
        <w:t>respondentó</w:t>
      </w:r>
      <w:r w:rsidR="00770AF0" w:rsidRPr="0047124B">
        <w:t>w</w:t>
      </w:r>
      <w:r w:rsidR="003D4EA1">
        <w:t xml:space="preserve"> pracujących (3</w:t>
      </w:r>
      <w:r w:rsidRPr="0047124B">
        <w:t>,</w:t>
      </w:r>
      <w:r w:rsidR="00104D57">
        <w:t>3</w:t>
      </w:r>
      <w:r w:rsidRPr="0047124B"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1932CA26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 descr="Obawa przed  utratą pracy lub zaprzestaniem prowadzenia własnej działalności w związku z obecną sytuacją epidemiologiczną (koronawirus COVID-19)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(koronawirus COVID-19) – struktura odpowiedzi dla pracujących (%)</w:t>
      </w: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068DCA57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 descr="Dla 18,1% respondentów obecna sytuacja epidemiolo-giczna stanowi duże zagrożenie dla zdrowia populacji Polski jako cał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16F7C3C6" w:rsidR="0012268B" w:rsidRPr="00380DFD" w:rsidRDefault="0012268B" w:rsidP="00FE5C2F">
                            <w:pPr>
                              <w:pStyle w:val="tekstzboku"/>
                            </w:pPr>
                            <w:r>
                              <w:t>Dla 18,1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epidemiologiczna stanowi duże zagrożenie dla zdrowia populacji </w:t>
                            </w:r>
                            <w:r>
                              <w:t xml:space="preserve">Polski </w:t>
                            </w:r>
                            <w:r w:rsidRPr="007A2FDB">
                              <w:t>jako całości</w:t>
                            </w:r>
                          </w:p>
                          <w:p w14:paraId="1C9E5933" w14:textId="77777777" w:rsidR="0012268B" w:rsidRPr="00380DFD" w:rsidRDefault="0012268B" w:rsidP="00FE5C2F">
                            <w:pPr>
                              <w:pStyle w:val="tekstzboku"/>
                            </w:pPr>
                          </w:p>
                          <w:p w14:paraId="01D0AD75" w14:textId="77777777" w:rsidR="0012268B" w:rsidRPr="00D616D2" w:rsidRDefault="0012268B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5AA5" id="Pole tekstowe 7" o:spid="_x0000_s1035" type="#_x0000_t202" alt="Dla 18,1% respondentów obecna sytuacja epidemiolo-giczna stanowi duże zagrożenie dla zdrowia populacji Polski jako całości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bueQIAAIYEAAAOAAAAZHJzL2Uyb0RvYy54bWysVMFuEzEQvSPxDyNL3Gg3iRqSrLqpSksR&#10;UoFKhQ9wbG/WjddjbKeb5Mhv8BlcuaH+F2NvWiK4IfZgjT2e53lvZvb0bNMauFc+aLQVGx4PGCgr&#10;UGq7rNjnT1dHUwYhciu5QasqtlWBnc2fPzvtXKlG2KCRygOB2FB2rmJNjK4siiAa1fJwjE5Zctbo&#10;Wx5p65eF9Lwj9NYUo8HgVdGhl86jUCHQ6WXvZPOMX9dKxI91HVQEUzHKLebV53WR1mJ+ysul567R&#10;Yp8G/4csWq4tPfoEdckjh7XXf0G1WngMWMdjgW2Bda2FyhyIzXDwB5vbhjuVuZA4wT3JFP4frPhw&#10;f+NBy4pNGFjeUolu0CiIahUidgroWKogSLJLw2E4fTl8AV4Fh1YqG39+7wAXSlgOYRvXXNxxUE5L&#10;1Wo0eLTUYpdc1ADYaZDrhx8KdnzpkQyrFUjC3ElPTg4O3doQggbKIKw03PEVguAPX/Hhm9CpVJ0L&#10;JWV86yjnuHmNG2q5LHtw1yhWASxeNNwu1bknzEZxSVINU2RxENrjhASy6N6jJM58HTEDbWrfpjpS&#10;ZYDQqWW2T22iNhFEenIyGo9mYwaCfLPpeDzKfVTw8jHa+RDfKmwhGRXz1IYZnd9fh5iy4eXjlfSY&#10;xSttTG5FY6Ej0PFonAMOPK2ONClGtxWbDtLX924i+cbKHBy5Nr1NDxi7Z52I9pTjZrHJtZ49irlA&#10;uSUZPPaDQYNMRoN+x6CjoahY+LLmXjEw7yxJORuenKQpypuT8YSIgz/0LA493AqCqlhk0JsXMU9e&#10;T/mcJK91ViPVps9knzI1exZpP5hpmg73+dbv38f8FwAAAP//AwBQSwMEFAAGAAgAAAAhAKGoMMrf&#10;AAAACwEAAA8AAABkcnMvZG93bnJldi54bWxMj01PwzAMhu9I+w+RkbixZF9VV5pOE4griG0gccsa&#10;r61onKrJ1vLv8U7sZut99PpxvhldKy7Yh8aThtlUgUAqvW2o0nDYvz6mIEI0ZE3rCTX8YoBNMbnL&#10;TWb9QB942cVKcAmFzGioY+wyKUNZozNh6jskzk6+dyby2lfS9mbgctfKuVKJdKYhvlCbDp9rLH92&#10;Z6fh8+30/bVU79WLW3WDH5Ukt5ZaP9yP2ycQEcf4D8NVn9WhYKejP5MNotWQzhdLRjlYJCCugFqv&#10;ZiCOPCVpCrLI5e0PxR8AAAD//wMAUEsBAi0AFAAGAAgAAAAhALaDOJL+AAAA4QEAABMAAAAAAAAA&#10;AAAAAAAAAAAAAFtDb250ZW50X1R5cGVzXS54bWxQSwECLQAUAAYACAAAACEAOP0h/9YAAACUAQAA&#10;CwAAAAAAAAAAAAAAAAAvAQAAX3JlbHMvLnJlbHNQSwECLQAUAAYACAAAACEAaJ027nkCAACGBAAA&#10;DgAAAAAAAAAAAAAAAAAuAgAAZHJzL2Uyb0RvYy54bWxQSwECLQAUAAYACAAAACEAoagwyt8AAAAL&#10;AQAADwAAAAAAAAAAAAAAAADTBAAAZHJzL2Rvd25yZXYueG1sUEsFBgAAAAAEAAQA8wAAAN8FAAAA&#10;AA==&#10;" filled="f" stroked="f">
                <v:textbox>
                  <w:txbxContent>
                    <w:p w14:paraId="5702AC71" w14:textId="16F7C3C6" w:rsidR="0012268B" w:rsidRPr="00380DFD" w:rsidRDefault="0012268B" w:rsidP="00FE5C2F">
                      <w:pPr>
                        <w:pStyle w:val="tekstzboku"/>
                      </w:pPr>
                      <w:r>
                        <w:t>Dla 18,1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epidemiologiczna stanowi duże zagrożenie dla zdrowia populacji </w:t>
                      </w:r>
                      <w:r>
                        <w:t xml:space="preserve">Polski </w:t>
                      </w:r>
                      <w:r w:rsidRPr="007A2FDB">
                        <w:t>jako całości</w:t>
                      </w:r>
                    </w:p>
                    <w:p w14:paraId="1C9E5933" w14:textId="77777777" w:rsidR="0012268B" w:rsidRPr="00380DFD" w:rsidRDefault="0012268B" w:rsidP="00FE5C2F">
                      <w:pPr>
                        <w:pStyle w:val="tekstzboku"/>
                      </w:pPr>
                    </w:p>
                    <w:p w14:paraId="01D0AD75" w14:textId="77777777" w:rsidR="0012268B" w:rsidRPr="00D616D2" w:rsidRDefault="0012268B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17B8D6A8" w:rsidR="00FE5C2F" w:rsidRPr="0047124B" w:rsidRDefault="0001263F" w:rsidP="0047124B">
      <w:pPr>
        <w:spacing w:line="288" w:lineRule="auto"/>
      </w:pPr>
      <w:r w:rsidRPr="0047124B">
        <w:t xml:space="preserve">Dla </w:t>
      </w:r>
      <w:r w:rsidR="004825BA">
        <w:t>18</w:t>
      </w:r>
      <w:r w:rsidR="00AF0C4B" w:rsidRPr="0047124B">
        <w:t>,</w:t>
      </w:r>
      <w:r w:rsidR="004825BA">
        <w:t>1%</w:t>
      </w:r>
      <w:r w:rsidR="004A2ED0" w:rsidRPr="0047124B">
        <w:t xml:space="preserve"> respondentów obecna sytuacja</w:t>
      </w:r>
      <w:r w:rsidR="00FE5C2F" w:rsidRPr="0047124B">
        <w:t xml:space="preserve"> epidemiologiczna stanowi duże zagrożenie dla zdrowia populacji</w:t>
      </w:r>
      <w:r w:rsidR="002459B6" w:rsidRPr="0047124B">
        <w:t xml:space="preserve"> Polski</w:t>
      </w:r>
      <w:r w:rsidR="00FE5C2F" w:rsidRPr="0047124B">
        <w:t xml:space="preserve"> jako całości. </w:t>
      </w:r>
      <w:r w:rsidR="00684619" w:rsidRPr="0047124B">
        <w:t xml:space="preserve">Przeciętne zagrożenie </w:t>
      </w:r>
      <w:r w:rsidR="009869DD" w:rsidRPr="0047124B">
        <w:t>odczuwa 5</w:t>
      </w:r>
      <w:r w:rsidR="004825BA">
        <w:t>0</w:t>
      </w:r>
      <w:r w:rsidR="00E02697" w:rsidRPr="0047124B">
        <w:t>,</w:t>
      </w:r>
      <w:r w:rsidR="004825BA">
        <w:t>3</w:t>
      </w:r>
      <w:r w:rsidR="00FE5C2F" w:rsidRPr="0047124B">
        <w:t>% odpowiadających na pytania.</w:t>
      </w:r>
      <w:r w:rsidR="00680EEC" w:rsidRPr="0047124B">
        <w:t xml:space="preserve"> Małe zagrożeni</w:t>
      </w:r>
      <w:r w:rsidR="001768B7" w:rsidRPr="0047124B">
        <w:t>e d</w:t>
      </w:r>
      <w:r w:rsidR="00BF5754" w:rsidRPr="0047124B">
        <w:t>eklaruje</w:t>
      </w:r>
      <w:r w:rsidR="001A2804" w:rsidRPr="0047124B">
        <w:t xml:space="preserve"> </w:t>
      </w:r>
      <w:r w:rsidR="004825BA">
        <w:t>28,5</w:t>
      </w:r>
      <w:r w:rsidR="00FE5C2F" w:rsidRPr="0047124B">
        <w:t>%, zaś brak z</w:t>
      </w:r>
      <w:r w:rsidR="00244C33" w:rsidRPr="0047124B">
        <w:t xml:space="preserve">agrożenia stwierdziło zaledwie </w:t>
      </w:r>
      <w:r w:rsidR="004825BA">
        <w:t>3,1</w:t>
      </w:r>
      <w:r w:rsidR="00FE5C2F" w:rsidRPr="0047124B">
        <w:t>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74BE8D3E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 descr="Jakie zagrożenie stanowi obecna sytuacja epidemiologiczna (koronawirus COVID-19) dla zdrowia populacji Polski jako całośc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639BED22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 descr="Dla 14,5% respondentów obecna sytuacja epidemiolo-giczna stanowi duże zagrożenie dla ich osobistego zdro-w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270C9281" w:rsidR="0012268B" w:rsidRPr="00380DFD" w:rsidRDefault="0012268B" w:rsidP="00FE5C2F">
                            <w:pPr>
                              <w:pStyle w:val="tekstzboku"/>
                            </w:pPr>
                            <w:r>
                              <w:t>Dla 14,5</w:t>
                            </w:r>
                            <w:r w:rsidRPr="001D30FF">
                              <w:t>% respondentów obecna sytuacj</w:t>
                            </w:r>
                            <w:r>
                              <w:t>a</w:t>
                            </w:r>
                            <w:r w:rsidRPr="001D30FF">
                              <w:t xml:space="preserve"> epidemiologiczna stanowi duże zagrożenie dla ich osobistego zdrowia</w:t>
                            </w:r>
                          </w:p>
                          <w:p w14:paraId="00CB9B02" w14:textId="77777777" w:rsidR="0012268B" w:rsidRPr="00380DFD" w:rsidRDefault="0012268B" w:rsidP="00FE5C2F">
                            <w:pPr>
                              <w:pStyle w:val="tekstzboku"/>
                            </w:pPr>
                          </w:p>
                          <w:p w14:paraId="1E065CD7" w14:textId="77777777" w:rsidR="0012268B" w:rsidRPr="00D616D2" w:rsidRDefault="0012268B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6" type="#_x0000_t202" alt="Dla 14,5% respondentów obecna sytuacja epidemiolo-giczna stanowi duże zagrożenie dla ich osobistego zdro-wia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KaVbAIAAHsEAAAOAAAAZHJzL2Uyb0RvYy54bWysVMFu1DAQvSPxDyNL3GizG21ou2q2Ki0g&#10;pAKVCh/gtScbU8cTbG+z3d/iyg3xX4ydbbuCGyIHa5zJvJn3ZianZ5vOwh36YMjVYno4EYBOkTZu&#10;VYsvn98eHAsIUTotLTmsxT0GcbZ4/ux06OdYUktWowcGcWE+9LVoY+znRRFUi50Mh9SjY2dDvpOR&#10;r35VaC8HRu9sUU4mr4qBvO49KQyB316OTrHI+E2DKn5qmoARbC24tphPn89lOovFqZyvvOxbo3Zl&#10;yH+oopPGcdJHqEsZJay9+QuqM8pToCYeKuoKahqjMHNgNtPJH2xuWtlj5sLihP5RpvD/YNXHu2sP&#10;RteinJQCnOy4SddkESLehkgDQnZoDIplu7QSprOX1QvwGHpyGl38+X0AWqJyEsJ9XEv1VQL2RmNn&#10;yNLByqhtcvEQ0GBAr3/9QNjKlSc2nEHQjGlUCyzL0oSIK4Kt9nQwGJnaM/RhzlXe9Fxn3LymDY9Z&#10;ljr0V6RuAzi6aKVb4bn3NLQoNcszTZHFXuiIExLIcvhAmlnKdaQMtGl8l3rH3QBG5zG5fxwN3ERQ&#10;KeVRWZUnlQDFvpPjqirz7BRy/hDd+xDfIXWQjFp4Hr2MLu+uQkzVyPnDJymZo7fG2jx+1sHAoFVZ&#10;5YA9T2cib4c1XS2OJ+kZ5zWRfON0Do7S2NHmBNbtWCeiI+W4WW5yf6c5OEmyJH3POngat4G3l42W&#10;/FbAwJtQi/BtLT0KsO8da3kync3S6uTLrDpi5uD3Pct9j3SKoWoRBYzmRczrNnI+Z80bk+V4qmRX&#10;M094Vmm3jWmF9u/5q6d/xuI3AAAA//8DAFBLAwQUAAYACAAAACEA26XUht8AAAALAQAADwAAAGRy&#10;cy9kb3ducmV2LnhtbEyPTU/DMAyG70j8h8hI3FiyQqe2azohEFcQ40PaLWu8tqJxqiZby7/HO7Gb&#10;rffR68flZna9OOEYOk8algsFAqn2tqNGw+fHy10GIkRD1vSeUMMvBthU11elKayf6B1P29gILqFQ&#10;GA1tjEMhZahbdCYs/IDE2cGPzkRex0ba0Uxc7nqZKLWSznTEF1oz4FOL9c/26DR8vR523w/qrXl2&#10;6TD5WUlyudT69mZ+XIOIOMd/GM76rA4VO+39kWwQvYYsuU8Z5SDJQZwBlacJiD1Pq2wJsirl5Q/V&#10;HwAAAP//AwBQSwECLQAUAAYACAAAACEAtoM4kv4AAADhAQAAEwAAAAAAAAAAAAAAAAAAAAAAW0Nv&#10;bnRlbnRfVHlwZXNdLnhtbFBLAQItABQABgAIAAAAIQA4/SH/1gAAAJQBAAALAAAAAAAAAAAAAAAA&#10;AC8BAABfcmVscy8ucmVsc1BLAQItABQABgAIAAAAIQB1dKaVbAIAAHsEAAAOAAAAAAAAAAAAAAAA&#10;AC4CAABkcnMvZTJvRG9jLnhtbFBLAQItABQABgAIAAAAIQDbpdSG3wAAAAsBAAAPAAAAAAAAAAAA&#10;AAAAAMYEAABkcnMvZG93bnJldi54bWxQSwUGAAAAAAQABADzAAAA0gUAAAAA&#10;" filled="f" stroked="f">
                <v:textbox>
                  <w:txbxContent>
                    <w:p w14:paraId="3D9B1042" w14:textId="270C9281" w:rsidR="0012268B" w:rsidRPr="00380DFD" w:rsidRDefault="0012268B" w:rsidP="00FE5C2F">
                      <w:pPr>
                        <w:pStyle w:val="tekstzboku"/>
                      </w:pPr>
                      <w:r>
                        <w:t>Dla 14,5</w:t>
                      </w:r>
                      <w:r w:rsidRPr="001D30FF">
                        <w:t>% respondentów obecna sytuacj</w:t>
                      </w:r>
                      <w:r>
                        <w:t>a</w:t>
                      </w:r>
                      <w:r w:rsidRPr="001D30FF">
                        <w:t xml:space="preserve"> epidemiologiczna stanowi duże zagrożenie dla ich osobistego zdrowia</w:t>
                      </w:r>
                    </w:p>
                    <w:p w14:paraId="00CB9B02" w14:textId="77777777" w:rsidR="0012268B" w:rsidRPr="00380DFD" w:rsidRDefault="0012268B" w:rsidP="00FE5C2F">
                      <w:pPr>
                        <w:pStyle w:val="tekstzboku"/>
                      </w:pPr>
                    </w:p>
                    <w:p w14:paraId="1E065CD7" w14:textId="77777777" w:rsidR="0012268B" w:rsidRPr="00D616D2" w:rsidRDefault="0012268B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52FDADB1" w:rsidR="00FE5C2F" w:rsidRPr="0047124B" w:rsidRDefault="006C491A" w:rsidP="0047124B">
      <w:pPr>
        <w:spacing w:line="288" w:lineRule="auto"/>
      </w:pPr>
      <w:r>
        <w:t>Dla 14,5</w:t>
      </w:r>
      <w:r w:rsidR="00FE5C2F" w:rsidRPr="0047124B">
        <w:t>% respondentów obecna sytuacj</w:t>
      </w:r>
      <w:r w:rsidR="004A2ED0" w:rsidRPr="0047124B">
        <w:t>a</w:t>
      </w:r>
      <w:r w:rsidR="00FE5C2F" w:rsidRPr="0047124B">
        <w:t xml:space="preserve"> epidemiologiczna stanowi duże zagrożeni</w:t>
      </w:r>
      <w:r w:rsidR="00C042F8" w:rsidRPr="0047124B">
        <w:t>e</w:t>
      </w:r>
      <w:r w:rsidR="000C627B" w:rsidRPr="0047124B">
        <w:t xml:space="preserve"> dla ich osobistego zdrowia</w:t>
      </w:r>
      <w:r>
        <w:t>. 46</w:t>
      </w:r>
      <w:r w:rsidR="00FE5C2F" w:rsidRPr="0047124B">
        <w:t>,</w:t>
      </w:r>
      <w:r>
        <w:t>4</w:t>
      </w:r>
      <w:r w:rsidR="00FE5C2F" w:rsidRPr="0047124B">
        <w:t xml:space="preserve">% odpowiadających na pytania odczuwa przeciętne zagrożenie. Małe zagrożenie deklaruje </w:t>
      </w:r>
      <w:r>
        <w:t>33</w:t>
      </w:r>
      <w:r w:rsidR="00391152" w:rsidRPr="0047124B">
        <w:t>,</w:t>
      </w:r>
      <w:r>
        <w:t>1</w:t>
      </w:r>
      <w:r w:rsidR="00FE5C2F" w:rsidRPr="0047124B">
        <w:t xml:space="preserve">%, natomiast brak zagrożenia stwierdziło </w:t>
      </w:r>
      <w:r>
        <w:t>6,0</w:t>
      </w:r>
      <w:r w:rsidR="00FE5C2F" w:rsidRPr="0047124B"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0B144389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 descr="Jakie zagrożenie stanowi obecna sytuacja epidemiologiczna (koronawirus COVID-19) dla osobistego zdrowia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330571EB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 descr="Dla 28,4% respondentów obecna sytuacja epidemiolo-giczna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10B6B37C" w:rsidR="0012268B" w:rsidRPr="00380DFD" w:rsidRDefault="0012268B" w:rsidP="00FE5C2F">
                            <w:pPr>
                              <w:pStyle w:val="tekstzboku"/>
                            </w:pPr>
                            <w:r>
                              <w:t>Dla 28,4% respondentów obecna sytuacja</w:t>
                            </w:r>
                            <w:r w:rsidRPr="00097F40">
                              <w:t xml:space="preserve"> epidemiologiczna stanowi duże zagrożenie dla gospodarki w Polsce</w:t>
                            </w:r>
                          </w:p>
                          <w:p w14:paraId="131D744F" w14:textId="77777777" w:rsidR="0012268B" w:rsidRPr="00D616D2" w:rsidRDefault="0012268B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7" type="#_x0000_t202" alt="Dla 28,4% respondentów obecna sytuacja epidemiolo-giczna stanowi duże zagrożenie dla gospodarki w Polsce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QDaQIAAHcEAAAOAAAAZHJzL2Uyb0RvYy54bWysVMFuEzEQvSPxDyNL3Gg3WRKaRt1UpaUI&#10;qUClwgc49mzW1OtZbKeb9Le4ckP8F2Nv2kZwQ+zBGu/svJn3ZmZPTjethTv0wZCrxPhwJACdIm3c&#10;qhJfPl8ezASEKJ2WlhxWYotBnC6ePzvpuzmW1JDV6IFBXJj3XSWaGLt5UQTVYCvDIXXo2FmTb2Xk&#10;q18V2sue0VtblKPR66InrztPCkPgtxeDUywyfl2jip/qOmAEWwmuLebT53OZzmJxIucrL7vGqF0Z&#10;8h+qaKVxnPQR6kJGCWtv/oJqjfIUqI6HitqC6toozByYzXj0B5ubRnaYubA4oXuUKfw/WPXx7tqD&#10;0ZUoR68EONlyk67JIkS8DZF6hOzQGBTLdmEllLOXkxfgMXTkNLr483sPtETlJIRtXEv1VQJ2RmNr&#10;yNLByqj75OIhoN6AXv/6gXAvV57YcAZBM+aKGE1Lf2ugB04fFKbW9F2Yc4U3HdcYN29owyOWZQ7d&#10;FanbAI7OG+lWeOY99Q1KzdKMU2SxFzrghASy7D+QZoZyHSkDbWrfpr5xJ4DReUS2j2OBmwgqpTwq&#10;p+XxVIBi3/FsOi3z3BRy/hDd+RDfIbWQjEp4HruMLu+uQkzVyPnDJymZo0tjbR4966Bn0Gk5zQF7&#10;ntZE3gxr2krMRukZZjWRfOt0Do7S2MHmBNbtWCeiA+W4WW5yb8dZkyTJkvSWdfA0bAJvLhsN+XsB&#10;PW9BJcK3tfQowL53rOXxeDJJa5Mvk+kRMwe/71nue6RTDFWJKGAwz2NetYHzGWtemyzHUyW7mnm6&#10;s0q7TUzrs3/PXz39Lxa/AQAA//8DAFBLAwQUAAYACAAAACEA0+Dm9N4AAAAJAQAADwAAAGRycy9k&#10;b3ducmV2LnhtbEyPzU7DMBCE70i8g7VI3KhNhdsmzaZCIK4gyo/Umxtvk4h4HcVuE94e90Rvs5rR&#10;zLfFZnKdONEQWs8I9zMFgrjytuUa4fPj5W4FIkTD1nSeCeGXAmzK66vC5NaP/E6nbaxFKuGQG4Qm&#10;xj6XMlQNORNmvidO3sEPzsR0DrW0gxlTuevkXKmFdKbltNCYnp4aqn62R4fw9XrYfT+ot/rZ6X70&#10;k5LsMol4ezM9rkFEmuJ/GM74CR3KxLT3R7ZBdAiruc5SFEGDONsqWy5A7JPSegmyLOTlB+UfAAAA&#10;//8DAFBLAQItABQABgAIAAAAIQC2gziS/gAAAOEBAAATAAAAAAAAAAAAAAAAAAAAAABbQ29udGVu&#10;dF9UeXBlc10ueG1sUEsBAi0AFAAGAAgAAAAhADj9If/WAAAAlAEAAAsAAAAAAAAAAAAAAAAALwEA&#10;AF9yZWxzLy5yZWxzUEsBAi0AFAAGAAgAAAAhABLGxANpAgAAdwQAAA4AAAAAAAAAAAAAAAAALgIA&#10;AGRycy9lMm9Eb2MueG1sUEsBAi0AFAAGAAgAAAAhANPg5vTeAAAACQEAAA8AAAAAAAAAAAAAAAAA&#10;wwQAAGRycy9kb3ducmV2LnhtbFBLBQYAAAAABAAEAPMAAADOBQAAAAA=&#10;" filled="f" stroked="f">
                <v:textbox>
                  <w:txbxContent>
                    <w:p w14:paraId="75247806" w14:textId="10B6B37C" w:rsidR="0012268B" w:rsidRPr="00380DFD" w:rsidRDefault="0012268B" w:rsidP="00FE5C2F">
                      <w:pPr>
                        <w:pStyle w:val="tekstzboku"/>
                      </w:pPr>
                      <w:r>
                        <w:t>Dla 28,4% respondentów obecna sytuacja</w:t>
                      </w:r>
                      <w:r w:rsidRPr="00097F40">
                        <w:t xml:space="preserve"> epidemiologiczna stanowi duże zagrożenie dla gospodarki w Polsce</w:t>
                      </w:r>
                    </w:p>
                    <w:p w14:paraId="131D744F" w14:textId="77777777" w:rsidR="0012268B" w:rsidRPr="00D616D2" w:rsidRDefault="0012268B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64B68EAC" w:rsidR="00FE5C2F" w:rsidRPr="0047124B" w:rsidRDefault="007369C0" w:rsidP="0047124B">
      <w:pPr>
        <w:spacing w:line="288" w:lineRule="auto"/>
      </w:pPr>
      <w:r>
        <w:t>Według 28,4</w:t>
      </w:r>
      <w:r w:rsidR="004A2ED0" w:rsidRPr="0047124B">
        <w:t>% respondentów obecna sytuacja</w:t>
      </w:r>
      <w:r w:rsidR="00FE5C2F" w:rsidRPr="0047124B">
        <w:t xml:space="preserve"> epidemiologiczna stanowi duże zagrożenie dla gospodarki w Polsce. Przeciętne zagrożenie dla gospodarki odczuwa </w:t>
      </w:r>
      <w:r w:rsidR="002C3911" w:rsidRPr="0047124B">
        <w:t>4</w:t>
      </w:r>
      <w:r>
        <w:t>6,4</w:t>
      </w:r>
      <w:r w:rsidR="00FE5C2F" w:rsidRPr="0047124B">
        <w:t>% odpowiadających na pytania. M</w:t>
      </w:r>
      <w:r>
        <w:t>ałe zagrożenie deklaruje</w:t>
      </w:r>
      <w:r w:rsidR="00C622E5" w:rsidRPr="0047124B">
        <w:t xml:space="preserve"> </w:t>
      </w:r>
      <w:r>
        <w:t>22,2</w:t>
      </w:r>
      <w:r w:rsidR="00FE5C2F" w:rsidRPr="0047124B">
        <w:t xml:space="preserve">%, natomiast brak zagrożenia stwierdziło </w:t>
      </w:r>
      <w:r w:rsidR="00424B5D" w:rsidRPr="0047124B">
        <w:t>zaledwie</w:t>
      </w:r>
      <w:r w:rsidR="005B668B" w:rsidRPr="0047124B">
        <w:t xml:space="preserve"> </w:t>
      </w:r>
      <w:r>
        <w:t>3</w:t>
      </w:r>
      <w:r w:rsidR="009E50FA" w:rsidRPr="0047124B">
        <w:t>,</w:t>
      </w:r>
      <w:r>
        <w:t>0</w:t>
      </w:r>
      <w:r w:rsidR="00FE5C2F" w:rsidRPr="0047124B"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51FDE822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8" name="Wykres 28" descr="Jakie zagrożenie stanowi obecna sytuacja epidemiologiczna (koronawirus COVID-19)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47124B">
      <w:pPr>
        <w:pStyle w:val="Nagwek1"/>
        <w:spacing w:before="480" w:line="240" w:lineRule="exact"/>
      </w:pPr>
    </w:p>
    <w:p w14:paraId="6AED08D6" w14:textId="17DB78A2" w:rsidR="00FE5C2F" w:rsidRPr="00396FC5" w:rsidRDefault="00FE5C2F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021399A6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 descr="W przypadku 8,3% respondentów obecna sytuacja epidemiologiczna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17E0B959" w:rsidR="0012268B" w:rsidRPr="00D616D2" w:rsidRDefault="0012268B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8,3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12268B" w:rsidRDefault="0012268B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38" type="#_x0000_t202" alt="W przypadku 8,3% respondentów obecna sytuacja epidemiologiczna stanowi duże zagrożenie dla ich oso-bistej sytuacji finansowej 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p3eAIAAI0EAAAOAAAAZHJzL2Uyb0RvYy54bWysVMFuEzEQvSPxDyNL3KCbLFmaRt1UpaUI&#10;qUClgjg7tjfr1usxttNN8ltcuSH+i7E3KRHcEHuw7J2d53lv3uzp2boz8KB80GhrNj4aMVBWoNR2&#10;WbPPn65eTBmEyK3kBq2q2UYFdjZ/+uS0dzNVYotGKg8EYsOsdzVrY3SzogiiVR0PR+iUpWCDvuOR&#10;jn5ZSM97Qu9MUY5Gr4oevXQehQqB3l4OQTbP+E2jRPzYNEFFMDWj2mJefV4XaS3mp3y29Ny1WuzK&#10;4P9QRce1pUsfoS555LDy+i+oTguPAZt4JLArsGm0UJkDsRmP/mBz23KnMhcSJ7hHmcL/gxUfHm48&#10;aFmzcjRhYHlHTbpBoyCq+xCxV5ADUgVBsn0B57cbx+X9CqbPXz4Dr4JDK5WNP771gAslLIewiSsu&#10;7jgop6XqNBpcarFNEbIC9hrk6ud3BVu+9EgbqxVIw0GLFkicFwsdorrbw2hotOU2UC13kBrWuzCj&#10;um8dVR7Xr3FNxsviB3eN4j6AxYuW26U69x77VnFJgo1TZnGQOuCEBLLo36Mk3nwVMQOtG9+lblJ/&#10;gNDJOJtHs6h1BJGuPC6r8qRiICh2Mq2qMrup4LN9tvMhvlXYkWaBjOfJjBmdP1yHmKrhs/0n6TKL&#10;V9qYbEhjoSfQqqxywkGk05HmxeiuZtNRegYHJ5JvrMzJkWsz7OkCY3esE9GBclwv1rnj43Kv5gLl&#10;hnTwOMwHzTNtWvRbBj3NRs3C1xX3ioF5Z0nLk/FkkoYpHybVMTEHfxhZHEa4FQRVs8hg2F7EPIAD&#10;53PSvNFZjtScoZJdzeT5rNJuPtNQHZ7zV7//IvNfAAAA//8DAFBLAwQUAAYACAAAACEA2SV6utwA&#10;AAAJAQAADwAAAGRycy9kb3ducmV2LnhtbEyPwW7CMBBE75X4B2sr9VZsopZAiINQq15bFWglbiZe&#10;kqjxOooNSf++y6mcVqM3mp3J16NrxQX70HjSMJsqEEiltw1VGva7t8cFiBANWdN6Qg2/GGBdTO5y&#10;k1k/0CdetrESHEIhMxrqGLtMylDW6EyY+g6J2cn3zkSWfSVtbwYOd61MlJpLZxriD7Xp8KXG8md7&#10;dhq+3k+H7yf1Ub26527wo5LkllLrh/txswIRcYz/ZrjW5+pQcKejP5MNomU9n7GTb5KCYJ4sUp5y&#10;vIJ0CbLI5e2C4g8AAP//AwBQSwECLQAUAAYACAAAACEAtoM4kv4AAADhAQAAEwAAAAAAAAAAAAAA&#10;AAAAAAAAW0NvbnRlbnRfVHlwZXNdLnhtbFBLAQItABQABgAIAAAAIQA4/SH/1gAAAJQBAAALAAAA&#10;AAAAAAAAAAAAAC8BAABfcmVscy8ucmVsc1BLAQItABQABgAIAAAAIQChTbp3eAIAAI0EAAAOAAAA&#10;AAAAAAAAAAAAAC4CAABkcnMvZTJvRG9jLnhtbFBLAQItABQABgAIAAAAIQDZJXq63AAAAAkBAAAP&#10;AAAAAAAAAAAAAAAAANIEAABkcnMvZG93bnJldi54bWxQSwUGAAAAAAQABADzAAAA2wUAAAAA&#10;" filled="f" stroked="f">
                <v:textbox>
                  <w:txbxContent>
                    <w:p w14:paraId="6C03A8C7" w14:textId="17E0B959" w:rsidR="0012268B" w:rsidRPr="00D616D2" w:rsidRDefault="0012268B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8,3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12268B" w:rsidRDefault="0012268B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5F8A7F46" w:rsidR="00FE5C2F" w:rsidRPr="0047124B" w:rsidRDefault="00AA2E5B" w:rsidP="0047124B">
      <w:pPr>
        <w:spacing w:line="288" w:lineRule="auto"/>
      </w:pPr>
      <w:r>
        <w:t>W przypadku 8,3</w:t>
      </w:r>
      <w:r w:rsidR="00FE5C2F" w:rsidRPr="0047124B">
        <w:t>% respondentów obecna sytuacja epidemiologiczna stanowi duże zagrożenie dla ich osobistej sytuacji finansowej. Pr</w:t>
      </w:r>
      <w:r w:rsidR="00954502" w:rsidRPr="0047124B">
        <w:t>zeciętne za</w:t>
      </w:r>
      <w:r>
        <w:t>grożenie odczuwa 36,3</w:t>
      </w:r>
      <w:r w:rsidR="00FE5C2F" w:rsidRPr="0047124B">
        <w:t>% odpowiadających na pytania dotyczące koniunktury konsumenckiej.</w:t>
      </w:r>
      <w:r>
        <w:t xml:space="preserve"> Małe zagrożenie deklaruje 37,0</w:t>
      </w:r>
      <w:r w:rsidR="00FE5C2F" w:rsidRPr="0047124B">
        <w:t>%, natomiast brak zagrożenia stwierdziło</w:t>
      </w:r>
      <w:r w:rsidR="00D44A0E" w:rsidRPr="0047124B">
        <w:t xml:space="preserve"> </w:t>
      </w:r>
      <w:r w:rsidR="00BC3DBB" w:rsidRPr="0047124B">
        <w:t>1</w:t>
      </w:r>
      <w:r>
        <w:t>8,4</w:t>
      </w:r>
      <w:r w:rsidR="00FE5C2F" w:rsidRPr="0047124B"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52FBE4DC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 descr="Jakie zagrożenie stanowi obecna sytuacja epidemiologiczna (koronawirus COVID-19)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4A56614D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 descr="Dla 9,1% respondentów obecna sytuacja epidemiolo-giczna stanowi duże zagrożenie dla codziennego życia w lokalnej społecz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5CB7ABC4" w:rsidR="0012268B" w:rsidRPr="00D616D2" w:rsidRDefault="0012268B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9,1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39" type="#_x0000_t202" alt="Dla 9,1% respondentów obecna sytuacja epidemiolo-giczna stanowi duże zagrożenie dla codziennego życia w lokalnej społeczności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r69fwIAAI8EAAAOAAAAZHJzL2Uyb0RvYy54bWysVMFuEzEQvSPxDyNL3Gg3CQ1tom6q0lKE&#10;VKBS4QMcezbr1utZbKeb5Mhv8Blce0P9L8betERwQ+zBGu/svJn3ZmaPT1aNhTv0wZArxXB/IACd&#10;Im3cohRfPl/sHQkIUTotLTksxRqDOJk9f3bctVMcUU1WowcGcWHataWoY2ynRRFUjY0M+9SiY2dF&#10;vpGRr35RaC87Rm9sMRoMXhcded16UhgCvz3vnWKW8asKVfxUVQEj2FJwbTGfPp/zdBazYzldeNnW&#10;Rm3LkP9QRSON46RPUOcySlh68xdUY5SnQFXcV9QUVFVGYebAbIaDP9hc17LFzIXFCe2TTOH/waqP&#10;d1cejC7FaDAW4GTDTboiixDxNkTqELJDY1As27mVMHk5fAEeQ0tOo4s/f3RAc1ROQljHpVQ3ErA1&#10;GhtDlvYWRm2Si2eAOgN6+XCPsJELT2w4g6AZkgdmY9A5XBA83K+VkdCBpVtpHd4AZ3r4hgxDD9+V&#10;SS3r2jDlyq9brj2u3tCKRy/LH9pLUrcBHJ3V0i3w1HvqapSaJRumyGIntMcJCWTefSDNzOUyUgZa&#10;Vb5J/eQOAaPz6KyfxgVXEVRKeTgajyasmmLf5Gg8HuV5KuT0Mbr1Ib5DaiAZpfA8jhld3l2GmKqR&#10;08dPUjJHF8baPJLWQceg49E4B+x4GhN5Y6xpSnE0SE8/w4nkW6dzcJTG9jYnsG7LOhHtKcfVfJV7&#10;Pnz1qOac9Jp18NRvCG80GzX5jYCOt6MU4etSehRg3zvWcjI8OEjrlC8H40NmDn7XM9/1SKcYqhRR&#10;QG+exbyCPedT1rwyWY7UnL6Sbc089Vml7Yamtdq9569+/0dmvwAAAP//AwBQSwMEFAAGAAgAAAAh&#10;AExuJc/bAAAACQEAAA8AAABkcnMvZG93bnJldi54bWxMT8tOwzAQvCPxD9YicaPrRqWkIU6FQFxB&#10;lIfEzY23SUS8jmK3CX/PcoLTanZG8yi3s+/VicbYBTawXGhQxHVwHTcG3l4fr3JQMVl2tg9MBr4p&#10;wrY6Pytt4cLEL3TapUaJCcfCGmhTGgrEWLfkbVyEgVi4Qxi9TQLHBt1oJzH3PWZar9HbjiWhtQPd&#10;t1R/7Y7ewPvT4fNjpZ+bB389TGHWyH6DxlxezHe3oBLN6U8Mv/WlOlTSaR+O7KLqBedLUcrNMlDC&#10;Z/lGpuzlsb5ZAVYl/l9Q/QAAAP//AwBQSwECLQAUAAYACAAAACEAtoM4kv4AAADhAQAAEwAAAAAA&#10;AAAAAAAAAAAAAAAAW0NvbnRlbnRfVHlwZXNdLnhtbFBLAQItABQABgAIAAAAIQA4/SH/1gAAAJQB&#10;AAALAAAAAAAAAAAAAAAAAC8BAABfcmVscy8ucmVsc1BLAQItABQABgAIAAAAIQCx4r69fwIAAI8E&#10;AAAOAAAAAAAAAAAAAAAAAC4CAABkcnMvZTJvRG9jLnhtbFBLAQItABQABgAIAAAAIQBMbiXP2wAA&#10;AAkBAAAPAAAAAAAAAAAAAAAAANkEAABkcnMvZG93bnJldi54bWxQSwUGAAAAAAQABADzAAAA4QUA&#10;AAAA&#10;" filled="f" stroked="f">
                <v:textbox>
                  <w:txbxContent>
                    <w:p w14:paraId="2D14BF3B" w14:textId="5CB7ABC4" w:rsidR="0012268B" w:rsidRPr="00D616D2" w:rsidRDefault="0012268B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9,1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2BE994D6" w:rsidR="00FE5C2F" w:rsidRPr="0047124B" w:rsidRDefault="006818AE" w:rsidP="0047124B">
      <w:pPr>
        <w:spacing w:line="288" w:lineRule="auto"/>
      </w:pPr>
      <w:r>
        <w:t>Dla 9,1</w:t>
      </w:r>
      <w:r w:rsidR="00FE5C2F" w:rsidRPr="0047124B">
        <w:t>% respondentów obecna sytuacj</w:t>
      </w:r>
      <w:r w:rsidR="004A2ED0" w:rsidRPr="0047124B">
        <w:t>a</w:t>
      </w:r>
      <w:r w:rsidR="00FE5C2F" w:rsidRPr="0047124B">
        <w:t xml:space="preserve"> epidemiologiczna stanowi duże zagrożenie</w:t>
      </w:r>
      <w:r w:rsidR="001430EF" w:rsidRPr="0047124B">
        <w:t xml:space="preserve"> dla</w:t>
      </w:r>
      <w:r w:rsidR="00FE5C2F" w:rsidRPr="0047124B">
        <w:t xml:space="preserve"> codziennego życia w lokalnej społeczności. Przeciętne zagrożenie odczuwa </w:t>
      </w:r>
      <w:r>
        <w:t>48,3</w:t>
      </w:r>
      <w:r w:rsidR="00FE5C2F" w:rsidRPr="0047124B">
        <w:t>% odpowiadających na pytania dotyczące koniunktury konsumenckiej. Małe zagrożenie de</w:t>
      </w:r>
      <w:r w:rsidR="00CA12C5" w:rsidRPr="0047124B">
        <w:t xml:space="preserve">klaruje </w:t>
      </w:r>
      <w:r>
        <w:t>36,0</w:t>
      </w:r>
      <w:r w:rsidR="00FE5C2F" w:rsidRPr="0047124B">
        <w:t xml:space="preserve">%, natomiast brak zagrożenia stwierdziło </w:t>
      </w:r>
      <w:r>
        <w:t>6</w:t>
      </w:r>
      <w:r w:rsidR="005B084C" w:rsidRPr="0047124B">
        <w:t>,6</w:t>
      </w:r>
      <w:r w:rsidR="00FE5C2F" w:rsidRPr="0047124B">
        <w:t>% respondentów.</w:t>
      </w:r>
    </w:p>
    <w:p w14:paraId="6A168AAA" w14:textId="359CBF8E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377A6758" w:rsidR="00FE5C2F" w:rsidRDefault="00F86BD9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2981AC5B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9" name="Wykres 29" descr="Jakie zagrożenie stanowi obecna sytuacja epidemiologiczna (koronawirus COVID-19) dla codziennego życia w Pana/Pani lokalnej społecznośc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C2F" w:rsidRPr="00C15772">
        <w:t xml:space="preserve">Wykres </w:t>
      </w:r>
      <w:r w:rsidR="00FE5C2F">
        <w:t>7</w:t>
      </w:r>
      <w:r w:rsidR="00FE5C2F" w:rsidRPr="00C15772">
        <w:t>.</w:t>
      </w:r>
      <w:r w:rsidR="00FE5C2F" w:rsidRPr="00C15772">
        <w:rPr>
          <w:shd w:val="clear" w:color="auto" w:fill="FFFFFF"/>
        </w:rPr>
        <w:t xml:space="preserve"> </w:t>
      </w:r>
      <w:r w:rsidR="00FE5C2F" w:rsidRPr="006736C7">
        <w:rPr>
          <w:shd w:val="clear" w:color="auto" w:fill="FFFFFF"/>
        </w:rPr>
        <w:t>Jakie zagrożenie stanowi obecna sytuacja epidemiologiczna</w:t>
      </w:r>
      <w:r w:rsidR="00FE5C2F">
        <w:rPr>
          <w:shd w:val="clear" w:color="auto" w:fill="FFFFFF"/>
        </w:rPr>
        <w:t xml:space="preserve"> (koronawirus COVID-19)</w:t>
      </w:r>
      <w:r w:rsidR="00FE5C2F" w:rsidRPr="006736C7">
        <w:rPr>
          <w:shd w:val="clear" w:color="auto" w:fill="FFFFFF"/>
        </w:rPr>
        <w:t xml:space="preserve"> dla </w:t>
      </w:r>
      <w:r w:rsidR="00FE5C2F">
        <w:rPr>
          <w:shd w:val="clear" w:color="auto" w:fill="FFFFFF"/>
        </w:rPr>
        <w:t>codziennego życia w Pana/Pani lokalnej społeczności</w:t>
      </w:r>
      <w:r w:rsidR="00FE5C2F" w:rsidRPr="00D24571">
        <w:rPr>
          <w:b w:val="0"/>
          <w:sz w:val="14"/>
          <w:szCs w:val="14"/>
        </w:rPr>
        <w:t xml:space="preserve"> </w:t>
      </w:r>
      <w:r w:rsidR="00FE5C2F">
        <w:rPr>
          <w:shd w:val="clear" w:color="auto" w:fill="FFFFFF"/>
        </w:rPr>
        <w:t>– struktura odpowiedzi (%)</w:t>
      </w:r>
    </w:p>
    <w:p w14:paraId="1265AD2C" w14:textId="73F5CB05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61B139E3" w14:textId="26AD6D68" w:rsidR="00FE5C2F" w:rsidRPr="00FF59DA" w:rsidRDefault="00FE5C2F" w:rsidP="00FF59DA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>Tablica 1. Pytania dodatkowe (odsetki odpowiedzi)  - sytuacja epidemiologiczna (zagrożenie koronawirusem COVID-19)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epidemiologiczna (zagroże-nie koronawirusem COVID-19)"/>
      </w:tblPr>
      <w:tblGrid>
        <w:gridCol w:w="3283"/>
        <w:gridCol w:w="1713"/>
        <w:gridCol w:w="1028"/>
        <w:gridCol w:w="1028"/>
        <w:gridCol w:w="1028"/>
      </w:tblGrid>
      <w:tr w:rsidR="00AB58D5" w:rsidRPr="00D24571" w14:paraId="67A2BBE5" w14:textId="2B468837" w:rsidTr="00684FAF">
        <w:trPr>
          <w:trHeight w:val="700"/>
        </w:trPr>
        <w:tc>
          <w:tcPr>
            <w:tcW w:w="4996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AB58D5" w:rsidRPr="00FF59DA" w:rsidRDefault="00AB58D5" w:rsidP="00BD7140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899841" w14:textId="0CF98E5E" w:rsidR="00AB58D5" w:rsidRPr="00FF59DA" w:rsidRDefault="003517E1" w:rsidP="00BD7140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Styczeń</w:t>
            </w:r>
            <w:r w:rsidR="00E76061" w:rsidRPr="00FF59DA">
              <w:rPr>
                <w:b/>
                <w:bCs/>
                <w:szCs w:val="19"/>
              </w:rPr>
              <w:t xml:space="preserve"> </w:t>
            </w:r>
            <w:r>
              <w:rPr>
                <w:bCs/>
                <w:szCs w:val="19"/>
              </w:rPr>
              <w:t>2022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27E839" w14:textId="6552E319" w:rsidR="00AB58D5" w:rsidRPr="00FF59DA" w:rsidRDefault="003517E1" w:rsidP="00E76061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Luty</w:t>
            </w:r>
            <w:r w:rsidR="007D6E5B" w:rsidRPr="00FF59DA">
              <w:rPr>
                <w:b/>
                <w:bCs/>
                <w:szCs w:val="19"/>
              </w:rPr>
              <w:t xml:space="preserve"> </w:t>
            </w:r>
            <w:r w:rsidR="00F4312C" w:rsidRPr="00FF59DA">
              <w:rPr>
                <w:bCs/>
                <w:szCs w:val="19"/>
              </w:rPr>
              <w:t>202</w:t>
            </w:r>
            <w:r w:rsidR="00E76061">
              <w:rPr>
                <w:bCs/>
                <w:szCs w:val="19"/>
              </w:rPr>
              <w:t>2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45F4D" w14:textId="4146ECB7" w:rsidR="00AB58D5" w:rsidRPr="00FF59DA" w:rsidRDefault="003517E1" w:rsidP="00BD7140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Marzec</w:t>
            </w:r>
            <w:r w:rsidR="007D6E5B" w:rsidRPr="00FF59DA">
              <w:rPr>
                <w:b/>
                <w:bCs/>
                <w:szCs w:val="19"/>
              </w:rPr>
              <w:t xml:space="preserve"> 2022</w:t>
            </w:r>
          </w:p>
        </w:tc>
      </w:tr>
      <w:tr w:rsidR="003517E1" w:rsidRPr="00D24571" w14:paraId="043BC519" w14:textId="1328E517" w:rsidTr="00BD7140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90F2890" w14:textId="17CA11F6" w:rsidR="003517E1" w:rsidRPr="00FF59DA" w:rsidRDefault="003517E1" w:rsidP="003517E1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epidemiologiczna (koronawirus COVID-19)? 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317C5674" w:rsidR="003517E1" w:rsidRPr="00FF59DA" w:rsidRDefault="003517E1" w:rsidP="003517E1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19,1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0A0D7663" w:rsidR="003517E1" w:rsidRPr="00FF59DA" w:rsidRDefault="003517E1" w:rsidP="003517E1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2E96E36" w14:textId="79909768" w:rsidR="003517E1" w:rsidRPr="00FF59DA" w:rsidRDefault="00E40FE2" w:rsidP="003517E1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12,9</w:t>
            </w:r>
          </w:p>
        </w:tc>
      </w:tr>
      <w:tr w:rsidR="003517E1" w:rsidRPr="00D24571" w14:paraId="4F16D325" w14:textId="7035D2B3" w:rsidTr="00BD7140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04FCD1" w14:textId="77777777" w:rsidR="003517E1" w:rsidRPr="00FF59DA" w:rsidRDefault="003517E1" w:rsidP="003517E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41836A10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59,7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6988C732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BE108FF" w14:textId="3B0D600D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51,5</w:t>
            </w:r>
          </w:p>
        </w:tc>
      </w:tr>
      <w:tr w:rsidR="003517E1" w:rsidRPr="00D24571" w14:paraId="056FCE10" w14:textId="63231519" w:rsidTr="00BD7140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9AF083C" w14:textId="77777777" w:rsidR="003517E1" w:rsidRPr="00FF59DA" w:rsidRDefault="003517E1" w:rsidP="003517E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3F4EABC5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21,2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48207FE7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ED4097" w14:textId="23E808C8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35,6</w:t>
            </w:r>
          </w:p>
        </w:tc>
      </w:tr>
      <w:tr w:rsidR="003517E1" w:rsidRPr="00D24571" w14:paraId="70C7ED76" w14:textId="4FD3B8E5" w:rsidTr="00BD7140">
        <w:trPr>
          <w:trHeight w:hRule="exact" w:val="482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D40DF8E" w14:textId="6235FF7A" w:rsidR="003517E1" w:rsidRPr="00FF59DA" w:rsidRDefault="003517E1" w:rsidP="003517E1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>Czy w związku z obecną sytuacją epidemiologiczną (koronawirus COVID-19), obawia się Pan/Pani utraty pracy lub zaprzestania prowadzenia własnej działalności?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21D7AADE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69C2DA57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691372" w14:textId="17A5AD3C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1,2</w:t>
            </w:r>
          </w:p>
        </w:tc>
      </w:tr>
      <w:tr w:rsidR="003517E1" w:rsidRPr="00D24571" w14:paraId="74863483" w14:textId="421B9F42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EDC4A0" w14:textId="77777777" w:rsidR="003517E1" w:rsidRPr="00FF59DA" w:rsidRDefault="003517E1" w:rsidP="003517E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733F37AF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8,2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5B482CFC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8B96C36" w14:textId="49F3A2B3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5,4</w:t>
            </w:r>
          </w:p>
        </w:tc>
      </w:tr>
      <w:tr w:rsidR="003517E1" w:rsidRPr="00D24571" w14:paraId="53FFA65B" w14:textId="3C79272A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99809F" w14:textId="77777777" w:rsidR="003517E1" w:rsidRPr="00FF59DA" w:rsidRDefault="003517E1" w:rsidP="003517E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7AF2957D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23,8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475DC35D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E03E0B" w14:textId="22B586F2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22,8</w:t>
            </w:r>
          </w:p>
        </w:tc>
      </w:tr>
      <w:tr w:rsidR="003517E1" w:rsidRPr="00D24571" w14:paraId="6141B0D2" w14:textId="4BB8DFEC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19DCA60" w14:textId="77777777" w:rsidR="003517E1" w:rsidRPr="00FF59DA" w:rsidRDefault="003517E1" w:rsidP="003517E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731C9070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23,6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29DE07BC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335DB" w14:textId="2906A431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30,4</w:t>
            </w:r>
          </w:p>
        </w:tc>
      </w:tr>
      <w:tr w:rsidR="003517E1" w:rsidRPr="00D24571" w14:paraId="4652C08D" w14:textId="74E5D338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295AA2" w14:textId="77777777" w:rsidR="003517E1" w:rsidRPr="00FF59DA" w:rsidRDefault="003517E1" w:rsidP="003517E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45DB7244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0EBB72AC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5022E" w14:textId="7ED5C111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2,1</w:t>
            </w:r>
          </w:p>
        </w:tc>
      </w:tr>
      <w:tr w:rsidR="003517E1" w:rsidRPr="00D24571" w14:paraId="4692BAE9" w14:textId="7F917BD8" w:rsidTr="00684FAF">
        <w:trPr>
          <w:trHeight w:hRule="exact" w:val="652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B1AC60" w14:textId="77777777" w:rsidR="003517E1" w:rsidRPr="00FF59DA" w:rsidRDefault="003517E1" w:rsidP="003517E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482AED67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40,5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31E255BF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490535" w14:textId="6115C220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38,1</w:t>
            </w:r>
          </w:p>
        </w:tc>
      </w:tr>
      <w:tr w:rsidR="003517E1" w:rsidRPr="00D24571" w14:paraId="0D0A969B" w14:textId="0B597FEC" w:rsidTr="00BD7140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6196639" w14:textId="508956E2" w:rsidR="003517E1" w:rsidRPr="00FF59DA" w:rsidRDefault="003517E1" w:rsidP="003517E1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>Jakim zagrożeniem, Pana/Pani zdaniem, jest obecna sytuacja epidemiologiczna (koronawirus COVID-19) dla zdrowia populacji Polski jako całości?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5300453F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39,3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4C6D58F4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38D4705" w14:textId="1AC536C5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18,1</w:t>
            </w:r>
          </w:p>
        </w:tc>
      </w:tr>
      <w:tr w:rsidR="003517E1" w:rsidRPr="00D24571" w14:paraId="5890636E" w14:textId="5DEA4CD4" w:rsidTr="00BD7140">
        <w:trPr>
          <w:trHeight w:hRule="exact" w:val="480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A40796B" w14:textId="77777777" w:rsidR="003517E1" w:rsidRPr="00FF59DA" w:rsidRDefault="003517E1" w:rsidP="003517E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19FA6508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51,9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360295F6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0923BD5" w14:textId="1AD2E1AF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50,3</w:t>
            </w:r>
          </w:p>
        </w:tc>
      </w:tr>
      <w:tr w:rsidR="003517E1" w:rsidRPr="00D24571" w14:paraId="6520FBE6" w14:textId="050E138E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4349F4" w14:textId="77777777" w:rsidR="003517E1" w:rsidRPr="00FF59DA" w:rsidRDefault="003517E1" w:rsidP="003517E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1C3FBEBC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7,7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5484E6E5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10D268" w14:textId="2728C04E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28,5</w:t>
            </w:r>
          </w:p>
        </w:tc>
      </w:tr>
      <w:tr w:rsidR="003517E1" w:rsidRPr="00D24571" w14:paraId="29551225" w14:textId="08649804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6C850A" w14:textId="77777777" w:rsidR="003517E1" w:rsidRPr="00FF59DA" w:rsidRDefault="003517E1" w:rsidP="003517E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099ACCAA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12AA57B3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287674" w14:textId="62063858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3,1</w:t>
            </w:r>
          </w:p>
        </w:tc>
      </w:tr>
      <w:tr w:rsidR="003517E1" w:rsidRPr="00D24571" w14:paraId="6CC1C1EC" w14:textId="2954F120" w:rsidTr="00BD7140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FA5ED08" w14:textId="3566878F" w:rsidR="003517E1" w:rsidRPr="00FF59DA" w:rsidRDefault="003517E1" w:rsidP="003517E1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>Jakim zagrożeniem, Pana/Pani zdaniem, jest obecna sytuacja epidemiologiczna (koronawirus COVID-19) dla Pana/Pani osobistego zdrowia?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2BF31B83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28,4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28732DE2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B3325F" w14:textId="23AC77FD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14,5</w:t>
            </w:r>
          </w:p>
        </w:tc>
      </w:tr>
      <w:tr w:rsidR="003517E1" w:rsidRPr="00D24571" w14:paraId="15D42C83" w14:textId="07A03916" w:rsidTr="00BD7140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0396368" w14:textId="77777777" w:rsidR="003517E1" w:rsidRPr="00FF59DA" w:rsidRDefault="003517E1" w:rsidP="003517E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65B400E7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54,0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45939AE6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53,0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ABAEA" w14:textId="2A83ED98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46,4</w:t>
            </w:r>
          </w:p>
        </w:tc>
      </w:tr>
      <w:tr w:rsidR="003517E1" w:rsidRPr="00D24571" w14:paraId="50BE4998" w14:textId="1EA16625" w:rsidTr="00BD7140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BC630D" w14:textId="77777777" w:rsidR="003517E1" w:rsidRPr="00FF59DA" w:rsidRDefault="003517E1" w:rsidP="003517E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4AAA427F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15,4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00C5CCEB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0D869B1" w14:textId="223E9B0A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33,1</w:t>
            </w:r>
          </w:p>
        </w:tc>
      </w:tr>
      <w:tr w:rsidR="003517E1" w:rsidRPr="00D24571" w14:paraId="39993059" w14:textId="795B7361" w:rsidTr="00BD7140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1A3D23" w14:textId="77777777" w:rsidR="003517E1" w:rsidRPr="00FF59DA" w:rsidRDefault="003517E1" w:rsidP="003517E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3F53117D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70D2B223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664666" w14:textId="2F9C961B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6,0</w:t>
            </w:r>
          </w:p>
        </w:tc>
      </w:tr>
      <w:tr w:rsidR="003517E1" w:rsidRPr="00D24571" w14:paraId="062FFA08" w14:textId="22A7A221" w:rsidTr="00BD7140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08798" w14:textId="64204EE4" w:rsidR="003517E1" w:rsidRPr="00FF59DA" w:rsidRDefault="003517E1" w:rsidP="003517E1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>Jakim zagrożeniem, Pana/Pani zdaniem, jest obecna sytuacja epidemiologiczna (koronawirus COVID-19) dla gospodarki w Polsce?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5E08EA30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53,3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170D2ED9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03951F" w14:textId="13DE5187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28,4</w:t>
            </w:r>
          </w:p>
        </w:tc>
      </w:tr>
      <w:tr w:rsidR="003517E1" w:rsidRPr="00D24571" w14:paraId="4E590D7A" w14:textId="687C8486" w:rsidTr="00BD7140">
        <w:trPr>
          <w:trHeight w:hRule="exact" w:val="554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997B575" w14:textId="77777777" w:rsidR="003517E1" w:rsidRPr="00FF59DA" w:rsidRDefault="003517E1" w:rsidP="003517E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6FCAF486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42,1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5813B3A3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F506B6" w14:textId="43A3C8A4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46,4</w:t>
            </w:r>
          </w:p>
        </w:tc>
      </w:tr>
      <w:tr w:rsidR="003517E1" w:rsidRPr="00D24571" w14:paraId="67E416C1" w14:textId="520F3B86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966DF5B" w14:textId="77777777" w:rsidR="003517E1" w:rsidRPr="00FF59DA" w:rsidRDefault="003517E1" w:rsidP="003517E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06DF50E8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4,3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402F7BD8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D6B617E" w14:textId="7D550D3F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22,2</w:t>
            </w:r>
          </w:p>
        </w:tc>
      </w:tr>
      <w:tr w:rsidR="003517E1" w:rsidRPr="00D24571" w14:paraId="2DEFA277" w14:textId="0B87E223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49D6D6" w14:textId="77777777" w:rsidR="003517E1" w:rsidRPr="00FF59DA" w:rsidRDefault="003517E1" w:rsidP="003517E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78AEE3B5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68629994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6FB1780" w14:textId="3C368B84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3,0</w:t>
            </w:r>
          </w:p>
        </w:tc>
      </w:tr>
      <w:tr w:rsidR="003517E1" w:rsidRPr="00D24571" w14:paraId="58E3C50B" w14:textId="19C191F2" w:rsidTr="00BD7140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3875E3" w14:textId="218C23DA" w:rsidR="003517E1" w:rsidRPr="00FF59DA" w:rsidRDefault="003517E1" w:rsidP="003517E1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>Jakim zagrożeniem, Pana/Pani zdaniem, jest obecna sytuacja epidemiologiczna (koronawirus COVID-19) dla Pana/Pani osobistej sytuacji finansowej?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29AAA24D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17,6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12212E28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08C1EA" w14:textId="1393169B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8,3</w:t>
            </w:r>
          </w:p>
        </w:tc>
      </w:tr>
      <w:tr w:rsidR="003517E1" w:rsidRPr="00D24571" w14:paraId="4D330D91" w14:textId="1503EF0C" w:rsidTr="00BD7140">
        <w:trPr>
          <w:trHeight w:hRule="exact" w:val="592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50B15EE" w14:textId="77777777" w:rsidR="003517E1" w:rsidRPr="00FF59DA" w:rsidRDefault="003517E1" w:rsidP="003517E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1DF46144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42,0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4344320A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F66C4F" w14:textId="7422DEF3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36,3</w:t>
            </w:r>
          </w:p>
        </w:tc>
      </w:tr>
      <w:tr w:rsidR="003517E1" w:rsidRPr="00D24571" w14:paraId="3F3487BB" w14:textId="52A60171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A9C5C80" w14:textId="77777777" w:rsidR="003517E1" w:rsidRPr="00FF59DA" w:rsidRDefault="003517E1" w:rsidP="003517E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2A407649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25,9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0606A165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9237B9" w14:textId="78CFFBCC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37,0</w:t>
            </w:r>
          </w:p>
        </w:tc>
      </w:tr>
      <w:tr w:rsidR="003517E1" w:rsidRPr="00D24571" w14:paraId="6EED5DDA" w14:textId="15708EB9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47F543" w14:textId="77777777" w:rsidR="003517E1" w:rsidRPr="00FF59DA" w:rsidRDefault="003517E1" w:rsidP="003517E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908" w14:textId="476A4F1F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14,5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B0FB89" w14:textId="546A3147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2012DF" w14:textId="6B1D5F9C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18,4</w:t>
            </w:r>
          </w:p>
        </w:tc>
      </w:tr>
      <w:tr w:rsidR="003517E1" w:rsidRPr="00D24571" w14:paraId="164D1752" w14:textId="5B80A94F" w:rsidTr="00BD7140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3366C03" w14:textId="2311FB06" w:rsidR="003517E1" w:rsidRPr="00FF59DA" w:rsidRDefault="003517E1" w:rsidP="003517E1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>Jakim zagrożeniem, Pana/Pani zdaniem, jest obecna sytuacja epidemiologiczna (koronawirus COVID-19) dla codziennego życia w Pana/Pani lokalnej społeczności?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DA6436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436381" w14:textId="08F1428B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22,6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FD38B8" w14:textId="2A92887E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EC33A8" w14:textId="28902552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9,1</w:t>
            </w:r>
          </w:p>
        </w:tc>
      </w:tr>
      <w:tr w:rsidR="003517E1" w:rsidRPr="00D24571" w14:paraId="5759FBCD" w14:textId="0D86ACD2" w:rsidTr="00BD7140">
        <w:trPr>
          <w:trHeight w:hRule="exact" w:val="460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268454E5" w14:textId="77777777" w:rsidR="003517E1" w:rsidRPr="00D24571" w:rsidRDefault="003517E1" w:rsidP="003517E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B9A032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528B13E0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57,8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3C866ADE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57,0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A0A047" w14:textId="33865B36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48,3</w:t>
            </w:r>
          </w:p>
        </w:tc>
      </w:tr>
      <w:tr w:rsidR="003517E1" w:rsidRPr="00D24571" w14:paraId="2E470172" w14:textId="673168CE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21DDE9C" w14:textId="77777777" w:rsidR="003517E1" w:rsidRPr="00D24571" w:rsidRDefault="003517E1" w:rsidP="003517E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251FEF" w14:textId="0BBE8F1C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18,0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172E9D" w14:textId="2884CB16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8E9CB3" w14:textId="6F28F286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36,0</w:t>
            </w:r>
          </w:p>
        </w:tc>
      </w:tr>
      <w:tr w:rsidR="003517E1" w:rsidRPr="00D24571" w14:paraId="41FCB5C6" w14:textId="131E6528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750F4249" w14:textId="77777777" w:rsidR="003517E1" w:rsidRPr="00D24571" w:rsidRDefault="003517E1" w:rsidP="003517E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56EDC7C" w14:textId="77777777" w:rsidR="003517E1" w:rsidRPr="00FF59DA" w:rsidRDefault="003517E1" w:rsidP="003517E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096FE163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24265700" w:rsidR="003517E1" w:rsidRPr="00FF59DA" w:rsidRDefault="003517E1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01B7930" w14:textId="10ECE436" w:rsidR="003517E1" w:rsidRPr="00FF59DA" w:rsidRDefault="00E40FE2" w:rsidP="003517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6,6</w:t>
            </w:r>
          </w:p>
        </w:tc>
      </w:tr>
    </w:tbl>
    <w:p w14:paraId="6D879E6C" w14:textId="5E62A3C8" w:rsidR="00FB1838" w:rsidRPr="00FB1838" w:rsidRDefault="00FB1838" w:rsidP="00370A04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 w:rsidR="00EA74BD"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8D1A23A" w14:textId="77777777" w:rsidR="00FB1838" w:rsidRDefault="00FB1838" w:rsidP="00FE5C2F">
      <w:pPr>
        <w:spacing w:before="0" w:after="160" w:line="259" w:lineRule="auto"/>
        <w:rPr>
          <w:b/>
          <w:spacing w:val="-2"/>
          <w:sz w:val="18"/>
        </w:rPr>
      </w:pP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6"/>
          <w:footerReference w:type="default" r:id="rId27"/>
          <w:headerReference w:type="first" r:id="rId28"/>
          <w:footerReference w:type="first" r:id="rId29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3D8ABCE8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>:</w:t>
            </w:r>
            <w:r>
              <w:rPr>
                <w:sz w:val="20"/>
              </w:rPr>
              <w:t xml:space="preserve">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3C7E7642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18102E9D" wp14:editId="025874F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14F363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32A77A19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  <w:bookmarkStart w:id="0" w:name="_GoBack"/>
            <w:bookmarkEnd w:id="0"/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10F30BCA" w:rsidR="00B520CF" w:rsidRPr="00B520CF" w:rsidRDefault="003237A8" w:rsidP="00B520CF">
            <w:pPr>
              <w:rPr>
                <w:rStyle w:val="Hipercze"/>
                <w:lang w:val="en-US"/>
              </w:rPr>
            </w:pPr>
            <w:hyperlink r:id="rId37" w:tooltip="Link do opracowania pt. &quot;Koniunktura w przetwórstwie przemysłowym, budownictwie, handlu i usługach w lutym 2022 roku&quot;" w:history="1">
              <w:r w:rsidR="009860A0">
                <w:rPr>
                  <w:rStyle w:val="Hipercze"/>
                  <w:lang w:val="en-US"/>
                </w:rPr>
                <w:t>Koniunktura w przetwórstwie przemysłowym, budownictwie, handlu i usługach w lutym 2022 roku</w:t>
              </w:r>
            </w:hyperlink>
          </w:p>
          <w:p w14:paraId="7762E74C" w14:textId="6A8EEC79" w:rsidR="00B520CF" w:rsidRPr="00B520CF" w:rsidRDefault="003237A8" w:rsidP="00B520CF">
            <w:pPr>
              <w:rPr>
                <w:rStyle w:val="Hipercze"/>
                <w:lang w:val="en-US"/>
              </w:rPr>
            </w:pPr>
            <w:hyperlink r:id="rId38" w:tooltip="Link do opracowania pt. &quot;Biuletyn Statystyczny Nr 1/2022&quot;" w:history="1">
              <w:r w:rsidR="009860A0">
                <w:rPr>
                  <w:rStyle w:val="Hipercze"/>
                  <w:lang w:val="en-US"/>
                </w:rPr>
                <w:t>Biuletyn Statystyczny Nr 1/2022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054FE46C" w:rsidR="00B520CF" w:rsidRPr="00B520CF" w:rsidRDefault="003237A8" w:rsidP="00B520CF">
            <w:pPr>
              <w:rPr>
                <w:rStyle w:val="Hipercze"/>
              </w:rPr>
            </w:pPr>
            <w:hyperlink r:id="rId39" w:tooltip="Link do bazy: Dziedzinowa Baza Wiedzy Warunki Życia Ludności" w:history="1">
              <w:r w:rsidR="0045473D">
                <w:rPr>
                  <w:rStyle w:val="Hipercze"/>
                </w:rPr>
                <w:t>Dziedzinowa Baza Wiedzy Warunki Życia Ludności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54F61FF8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40"/>
      <w:footerReference w:type="default" r:id="rId41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B69D20" w14:textId="77777777" w:rsidR="003237A8" w:rsidRDefault="003237A8" w:rsidP="000662E2">
      <w:pPr>
        <w:spacing w:after="0" w:line="240" w:lineRule="auto"/>
      </w:pPr>
      <w:r>
        <w:separator/>
      </w:r>
    </w:p>
  </w:endnote>
  <w:endnote w:type="continuationSeparator" w:id="0">
    <w:p w14:paraId="2B6F2476" w14:textId="77777777" w:rsidR="003237A8" w:rsidRDefault="003237A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010C321-EA05-4C4A-A4DF-3C975585E4B0}"/>
    <w:embedBold r:id="rId2" w:fontKey="{AE13572B-B59C-4CAE-ABBF-18A93B123DF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197D1C08-8E5D-4022-BB1A-FE9AFAF80F60}"/>
    <w:embedBold r:id="rId4" w:fontKey="{0757F47D-8688-4497-8494-FB1DE0379DD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17C3D5C9-3F5A-4517-941B-3D0275BBFC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E2902F1-2590-4F16-9547-315B751E1D6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12268B" w:rsidRDefault="0012268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485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12268B" w:rsidRPr="00A518FC" w:rsidRDefault="0012268B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12268B" w:rsidRPr="00A518FC" w:rsidRDefault="0012268B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204853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12268B" w:rsidRDefault="0012268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4853">
          <w:rPr>
            <w:noProof/>
          </w:rPr>
          <w:t>10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12268B" w:rsidRPr="00A518FC" w:rsidRDefault="0012268B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12268B" w:rsidRPr="00A518FC" w:rsidRDefault="0012268B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204853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12268B" w:rsidRDefault="0012268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4853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A5EC2B" w14:textId="77777777" w:rsidR="003237A8" w:rsidRDefault="003237A8" w:rsidP="000662E2">
      <w:pPr>
        <w:spacing w:after="0" w:line="240" w:lineRule="auto"/>
      </w:pPr>
      <w:r>
        <w:separator/>
      </w:r>
    </w:p>
  </w:footnote>
  <w:footnote w:type="continuationSeparator" w:id="0">
    <w:p w14:paraId="0E1AC522" w14:textId="77777777" w:rsidR="003237A8" w:rsidRDefault="003237A8" w:rsidP="000662E2">
      <w:pPr>
        <w:spacing w:after="0" w:line="240" w:lineRule="auto"/>
      </w:pPr>
      <w:r>
        <w:continuationSeparator/>
      </w:r>
    </w:p>
  </w:footnote>
  <w:footnote w:id="1">
    <w:p w14:paraId="4D80B54E" w14:textId="4A12E1EC" w:rsidR="0012268B" w:rsidRDefault="0012268B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07-16.03</w:t>
      </w:r>
      <w:r w:rsidRPr="00374750">
        <w:rPr>
          <w:noProof/>
          <w:sz w:val="19"/>
          <w:szCs w:val="19"/>
        </w:rPr>
        <w:t>.2022 r. przeprowadzono me</w:t>
      </w:r>
      <w:r>
        <w:rPr>
          <w:noProof/>
          <w:sz w:val="19"/>
          <w:szCs w:val="19"/>
        </w:rPr>
        <w:t>todą wywiadu telefonicznego 1278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725AD" w14:textId="77777777" w:rsidR="0012268B" w:rsidRDefault="0012268B">
    <w:pPr>
      <w:pStyle w:val="Nagwek"/>
    </w:pPr>
  </w:p>
  <w:p w14:paraId="51BD416D" w14:textId="77777777" w:rsidR="0012268B" w:rsidRDefault="0012268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0438F" w14:textId="77777777" w:rsidR="0012268B" w:rsidRDefault="0012268B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12268B" w:rsidRPr="003C6C8D" w:rsidRDefault="0012268B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12268B" w:rsidRPr="003C6C8D" w:rsidRDefault="0012268B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12268B" w:rsidRDefault="0012268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243B5263" w:rsidR="0012268B" w:rsidRPr="00273FED" w:rsidRDefault="0012268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23.03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243B5263" w:rsidR="0012268B" w:rsidRPr="00273FED" w:rsidRDefault="0012268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23.03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8B483" w14:textId="77777777" w:rsidR="0012268B" w:rsidRDefault="0012268B">
    <w:pPr>
      <w:pStyle w:val="Nagwek"/>
    </w:pPr>
  </w:p>
  <w:p w14:paraId="12B1F17D" w14:textId="77777777" w:rsidR="0012268B" w:rsidRDefault="0012268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BB982" w14:textId="72423298" w:rsidR="0012268B" w:rsidRDefault="0012268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12268B" w:rsidRDefault="0012268B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A314C" w14:textId="77777777" w:rsidR="0012268B" w:rsidRDefault="0012268B">
    <w:pPr>
      <w:pStyle w:val="Nagwek"/>
    </w:pPr>
  </w:p>
  <w:p w14:paraId="2F92140A" w14:textId="77777777" w:rsidR="0012268B" w:rsidRDefault="001226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74"/>
    <w:rsid w:val="00001C5B"/>
    <w:rsid w:val="0000309D"/>
    <w:rsid w:val="00003437"/>
    <w:rsid w:val="00004121"/>
    <w:rsid w:val="0000709F"/>
    <w:rsid w:val="000108B8"/>
    <w:rsid w:val="00010FC9"/>
    <w:rsid w:val="00011410"/>
    <w:rsid w:val="0001263F"/>
    <w:rsid w:val="00013D29"/>
    <w:rsid w:val="00014DB7"/>
    <w:rsid w:val="000152F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3B77"/>
    <w:rsid w:val="00056C2D"/>
    <w:rsid w:val="00057CA1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7858"/>
    <w:rsid w:val="00092075"/>
    <w:rsid w:val="00092223"/>
    <w:rsid w:val="00092C9D"/>
    <w:rsid w:val="00094173"/>
    <w:rsid w:val="00094948"/>
    <w:rsid w:val="00096100"/>
    <w:rsid w:val="00097840"/>
    <w:rsid w:val="000A002E"/>
    <w:rsid w:val="000A2240"/>
    <w:rsid w:val="000A296E"/>
    <w:rsid w:val="000A2CBF"/>
    <w:rsid w:val="000A3A6C"/>
    <w:rsid w:val="000A45F0"/>
    <w:rsid w:val="000A489B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747E"/>
    <w:rsid w:val="000B7D32"/>
    <w:rsid w:val="000C135D"/>
    <w:rsid w:val="000C2830"/>
    <w:rsid w:val="000C3EAF"/>
    <w:rsid w:val="000C5F1F"/>
    <w:rsid w:val="000C627B"/>
    <w:rsid w:val="000C6E3D"/>
    <w:rsid w:val="000C7931"/>
    <w:rsid w:val="000C7CDE"/>
    <w:rsid w:val="000D0352"/>
    <w:rsid w:val="000D1B74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E0918"/>
    <w:rsid w:val="000E09C8"/>
    <w:rsid w:val="000E15D7"/>
    <w:rsid w:val="000E2680"/>
    <w:rsid w:val="000E3CBF"/>
    <w:rsid w:val="000E60B4"/>
    <w:rsid w:val="000E615F"/>
    <w:rsid w:val="000E77F2"/>
    <w:rsid w:val="000F0153"/>
    <w:rsid w:val="000F1FA1"/>
    <w:rsid w:val="000F55BC"/>
    <w:rsid w:val="001011C3"/>
    <w:rsid w:val="00104D57"/>
    <w:rsid w:val="001070E2"/>
    <w:rsid w:val="00107A73"/>
    <w:rsid w:val="00110D87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2106E"/>
    <w:rsid w:val="001212F4"/>
    <w:rsid w:val="0012268B"/>
    <w:rsid w:val="00124C75"/>
    <w:rsid w:val="001258BC"/>
    <w:rsid w:val="00125FB7"/>
    <w:rsid w:val="0012739E"/>
    <w:rsid w:val="00130296"/>
    <w:rsid w:val="00131F96"/>
    <w:rsid w:val="0013245A"/>
    <w:rsid w:val="00133BFC"/>
    <w:rsid w:val="00137357"/>
    <w:rsid w:val="001423B6"/>
    <w:rsid w:val="00142BFC"/>
    <w:rsid w:val="001430EF"/>
    <w:rsid w:val="001448A7"/>
    <w:rsid w:val="00146621"/>
    <w:rsid w:val="001502E8"/>
    <w:rsid w:val="001523FA"/>
    <w:rsid w:val="0015506A"/>
    <w:rsid w:val="00155579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2832"/>
    <w:rsid w:val="00192B09"/>
    <w:rsid w:val="00193FBA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4C06"/>
    <w:rsid w:val="001A55BD"/>
    <w:rsid w:val="001A671B"/>
    <w:rsid w:val="001A6ED5"/>
    <w:rsid w:val="001A7D81"/>
    <w:rsid w:val="001A7FFC"/>
    <w:rsid w:val="001B2085"/>
    <w:rsid w:val="001B4525"/>
    <w:rsid w:val="001B5141"/>
    <w:rsid w:val="001B5A4C"/>
    <w:rsid w:val="001B6E70"/>
    <w:rsid w:val="001C1E98"/>
    <w:rsid w:val="001C268B"/>
    <w:rsid w:val="001C2D33"/>
    <w:rsid w:val="001C3269"/>
    <w:rsid w:val="001C32FE"/>
    <w:rsid w:val="001C42EB"/>
    <w:rsid w:val="001C49ED"/>
    <w:rsid w:val="001C4FD9"/>
    <w:rsid w:val="001C6EBA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E17"/>
    <w:rsid w:val="001E0270"/>
    <w:rsid w:val="001E29DE"/>
    <w:rsid w:val="001E4896"/>
    <w:rsid w:val="001E5C7A"/>
    <w:rsid w:val="001F1155"/>
    <w:rsid w:val="001F19A3"/>
    <w:rsid w:val="001F2A20"/>
    <w:rsid w:val="00203AEC"/>
    <w:rsid w:val="00204853"/>
    <w:rsid w:val="00205805"/>
    <w:rsid w:val="00205B38"/>
    <w:rsid w:val="0020714C"/>
    <w:rsid w:val="00207E05"/>
    <w:rsid w:val="00210F89"/>
    <w:rsid w:val="002114A9"/>
    <w:rsid w:val="002115FD"/>
    <w:rsid w:val="0021221D"/>
    <w:rsid w:val="00213881"/>
    <w:rsid w:val="00214086"/>
    <w:rsid w:val="00216D8F"/>
    <w:rsid w:val="00217B26"/>
    <w:rsid w:val="002218BB"/>
    <w:rsid w:val="00221E7B"/>
    <w:rsid w:val="002220A6"/>
    <w:rsid w:val="002229AE"/>
    <w:rsid w:val="0022352C"/>
    <w:rsid w:val="00223DBE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4C6A"/>
    <w:rsid w:val="00236A55"/>
    <w:rsid w:val="00236A7C"/>
    <w:rsid w:val="00237D7F"/>
    <w:rsid w:val="00240B8D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158"/>
    <w:rsid w:val="002570E8"/>
    <w:rsid w:val="002574F9"/>
    <w:rsid w:val="002628BC"/>
    <w:rsid w:val="00262B61"/>
    <w:rsid w:val="00262E7F"/>
    <w:rsid w:val="00263503"/>
    <w:rsid w:val="00263EF9"/>
    <w:rsid w:val="00267A8F"/>
    <w:rsid w:val="00273134"/>
    <w:rsid w:val="00273FBE"/>
    <w:rsid w:val="00273FED"/>
    <w:rsid w:val="00274267"/>
    <w:rsid w:val="00274ADF"/>
    <w:rsid w:val="00275363"/>
    <w:rsid w:val="00276811"/>
    <w:rsid w:val="00276A4D"/>
    <w:rsid w:val="00276FE7"/>
    <w:rsid w:val="00277159"/>
    <w:rsid w:val="00282699"/>
    <w:rsid w:val="00282E5F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1E0C"/>
    <w:rsid w:val="002A3665"/>
    <w:rsid w:val="002A595F"/>
    <w:rsid w:val="002A7CCE"/>
    <w:rsid w:val="002B0472"/>
    <w:rsid w:val="002B2112"/>
    <w:rsid w:val="002B21C8"/>
    <w:rsid w:val="002B3471"/>
    <w:rsid w:val="002B535C"/>
    <w:rsid w:val="002B6B12"/>
    <w:rsid w:val="002B7C94"/>
    <w:rsid w:val="002C1466"/>
    <w:rsid w:val="002C1BC4"/>
    <w:rsid w:val="002C255E"/>
    <w:rsid w:val="002C3911"/>
    <w:rsid w:val="002C408E"/>
    <w:rsid w:val="002C458A"/>
    <w:rsid w:val="002C46C7"/>
    <w:rsid w:val="002C58BA"/>
    <w:rsid w:val="002D1D18"/>
    <w:rsid w:val="002D4281"/>
    <w:rsid w:val="002D5918"/>
    <w:rsid w:val="002D5F1B"/>
    <w:rsid w:val="002D77BE"/>
    <w:rsid w:val="002E0940"/>
    <w:rsid w:val="002E0EE3"/>
    <w:rsid w:val="002E0FC8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5026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050F"/>
    <w:rsid w:val="00311F4F"/>
    <w:rsid w:val="00314260"/>
    <w:rsid w:val="00316EF5"/>
    <w:rsid w:val="003172D4"/>
    <w:rsid w:val="00320A88"/>
    <w:rsid w:val="00320B84"/>
    <w:rsid w:val="003222A9"/>
    <w:rsid w:val="00322EDD"/>
    <w:rsid w:val="00322FDA"/>
    <w:rsid w:val="003237A8"/>
    <w:rsid w:val="00325BE8"/>
    <w:rsid w:val="00326E56"/>
    <w:rsid w:val="003278C3"/>
    <w:rsid w:val="003308DB"/>
    <w:rsid w:val="00331879"/>
    <w:rsid w:val="00332320"/>
    <w:rsid w:val="003346B1"/>
    <w:rsid w:val="003348FD"/>
    <w:rsid w:val="003350E9"/>
    <w:rsid w:val="00335B46"/>
    <w:rsid w:val="003373BD"/>
    <w:rsid w:val="00340D65"/>
    <w:rsid w:val="00341AC1"/>
    <w:rsid w:val="003428E8"/>
    <w:rsid w:val="00345AB6"/>
    <w:rsid w:val="0034608E"/>
    <w:rsid w:val="00347D72"/>
    <w:rsid w:val="00351316"/>
    <w:rsid w:val="003517E1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E30"/>
    <w:rsid w:val="00391152"/>
    <w:rsid w:val="00391C97"/>
    <w:rsid w:val="00393761"/>
    <w:rsid w:val="00393F64"/>
    <w:rsid w:val="00394115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4E51"/>
    <w:rsid w:val="003A6D1E"/>
    <w:rsid w:val="003B000B"/>
    <w:rsid w:val="003B1454"/>
    <w:rsid w:val="003B18B6"/>
    <w:rsid w:val="003B3271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54B"/>
    <w:rsid w:val="003E5F73"/>
    <w:rsid w:val="003E63A1"/>
    <w:rsid w:val="003E6677"/>
    <w:rsid w:val="003F0C35"/>
    <w:rsid w:val="003F153D"/>
    <w:rsid w:val="003F1CD1"/>
    <w:rsid w:val="003F2F10"/>
    <w:rsid w:val="003F3D10"/>
    <w:rsid w:val="003F404F"/>
    <w:rsid w:val="003F450F"/>
    <w:rsid w:val="003F4C97"/>
    <w:rsid w:val="003F514B"/>
    <w:rsid w:val="003F6DBB"/>
    <w:rsid w:val="003F7FE6"/>
    <w:rsid w:val="00400193"/>
    <w:rsid w:val="00400929"/>
    <w:rsid w:val="004013C9"/>
    <w:rsid w:val="00401D4E"/>
    <w:rsid w:val="00401F1A"/>
    <w:rsid w:val="00403EBA"/>
    <w:rsid w:val="00403F9D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212E7"/>
    <w:rsid w:val="004236C5"/>
    <w:rsid w:val="0042446D"/>
    <w:rsid w:val="00424B5D"/>
    <w:rsid w:val="004266E2"/>
    <w:rsid w:val="00427BF8"/>
    <w:rsid w:val="00431318"/>
    <w:rsid w:val="00431C02"/>
    <w:rsid w:val="00434891"/>
    <w:rsid w:val="00435897"/>
    <w:rsid w:val="00436D99"/>
    <w:rsid w:val="00437395"/>
    <w:rsid w:val="00440488"/>
    <w:rsid w:val="004414F9"/>
    <w:rsid w:val="0044211B"/>
    <w:rsid w:val="004423BF"/>
    <w:rsid w:val="0044416A"/>
    <w:rsid w:val="00445047"/>
    <w:rsid w:val="00447A7C"/>
    <w:rsid w:val="00450D53"/>
    <w:rsid w:val="00451191"/>
    <w:rsid w:val="00452AE6"/>
    <w:rsid w:val="0045473D"/>
    <w:rsid w:val="00454AB8"/>
    <w:rsid w:val="0045548A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124B"/>
    <w:rsid w:val="004733F6"/>
    <w:rsid w:val="00474E69"/>
    <w:rsid w:val="004750B3"/>
    <w:rsid w:val="00475774"/>
    <w:rsid w:val="00475BA8"/>
    <w:rsid w:val="0047601B"/>
    <w:rsid w:val="00477386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1BFD"/>
    <w:rsid w:val="0049487D"/>
    <w:rsid w:val="00494BFC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AE9"/>
    <w:rsid w:val="004C6D40"/>
    <w:rsid w:val="004C78A8"/>
    <w:rsid w:val="004D268C"/>
    <w:rsid w:val="004D4078"/>
    <w:rsid w:val="004D4C46"/>
    <w:rsid w:val="004D6152"/>
    <w:rsid w:val="004D65E8"/>
    <w:rsid w:val="004D6DE5"/>
    <w:rsid w:val="004E1103"/>
    <w:rsid w:val="004E1909"/>
    <w:rsid w:val="004E239F"/>
    <w:rsid w:val="004E312A"/>
    <w:rsid w:val="004E324A"/>
    <w:rsid w:val="004E464A"/>
    <w:rsid w:val="004E5402"/>
    <w:rsid w:val="004E5EE7"/>
    <w:rsid w:val="004E61ED"/>
    <w:rsid w:val="004E6889"/>
    <w:rsid w:val="004F0C3C"/>
    <w:rsid w:val="004F177F"/>
    <w:rsid w:val="004F24C3"/>
    <w:rsid w:val="004F2B05"/>
    <w:rsid w:val="004F3623"/>
    <w:rsid w:val="004F4B02"/>
    <w:rsid w:val="004F56E4"/>
    <w:rsid w:val="004F57F5"/>
    <w:rsid w:val="004F5F26"/>
    <w:rsid w:val="004F63FC"/>
    <w:rsid w:val="004F77E1"/>
    <w:rsid w:val="004F7BB4"/>
    <w:rsid w:val="00500308"/>
    <w:rsid w:val="00500D94"/>
    <w:rsid w:val="00503CEF"/>
    <w:rsid w:val="00503F0D"/>
    <w:rsid w:val="00504868"/>
    <w:rsid w:val="005049F9"/>
    <w:rsid w:val="00505A2B"/>
    <w:rsid w:val="00505A92"/>
    <w:rsid w:val="00505EA2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644E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9B1"/>
    <w:rsid w:val="005520D8"/>
    <w:rsid w:val="00552599"/>
    <w:rsid w:val="0055423A"/>
    <w:rsid w:val="00555B7A"/>
    <w:rsid w:val="00555E43"/>
    <w:rsid w:val="00555F04"/>
    <w:rsid w:val="005562C4"/>
    <w:rsid w:val="00556C55"/>
    <w:rsid w:val="00556CF1"/>
    <w:rsid w:val="005616B9"/>
    <w:rsid w:val="00561BB7"/>
    <w:rsid w:val="005626C0"/>
    <w:rsid w:val="00562D79"/>
    <w:rsid w:val="00562F4D"/>
    <w:rsid w:val="0056450D"/>
    <w:rsid w:val="005647FB"/>
    <w:rsid w:val="0056604D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1651"/>
    <w:rsid w:val="00581CD2"/>
    <w:rsid w:val="00582044"/>
    <w:rsid w:val="00582389"/>
    <w:rsid w:val="00582E9B"/>
    <w:rsid w:val="0058383C"/>
    <w:rsid w:val="005856AC"/>
    <w:rsid w:val="00586276"/>
    <w:rsid w:val="00586EB0"/>
    <w:rsid w:val="005916D7"/>
    <w:rsid w:val="005930D9"/>
    <w:rsid w:val="00595732"/>
    <w:rsid w:val="00597C1D"/>
    <w:rsid w:val="005A0467"/>
    <w:rsid w:val="005A36AA"/>
    <w:rsid w:val="005A3A95"/>
    <w:rsid w:val="005A3ED2"/>
    <w:rsid w:val="005A653B"/>
    <w:rsid w:val="005A698C"/>
    <w:rsid w:val="005A730E"/>
    <w:rsid w:val="005B00B2"/>
    <w:rsid w:val="005B084C"/>
    <w:rsid w:val="005B14F2"/>
    <w:rsid w:val="005B1B4E"/>
    <w:rsid w:val="005B2AAE"/>
    <w:rsid w:val="005B3A86"/>
    <w:rsid w:val="005B5D8A"/>
    <w:rsid w:val="005B6625"/>
    <w:rsid w:val="005B668B"/>
    <w:rsid w:val="005B70B8"/>
    <w:rsid w:val="005B789E"/>
    <w:rsid w:val="005C433F"/>
    <w:rsid w:val="005C5FBD"/>
    <w:rsid w:val="005C66B9"/>
    <w:rsid w:val="005C66C1"/>
    <w:rsid w:val="005C6AC3"/>
    <w:rsid w:val="005D05C5"/>
    <w:rsid w:val="005D099B"/>
    <w:rsid w:val="005D2688"/>
    <w:rsid w:val="005D3055"/>
    <w:rsid w:val="005D53A1"/>
    <w:rsid w:val="005D6D73"/>
    <w:rsid w:val="005E0799"/>
    <w:rsid w:val="005E0B91"/>
    <w:rsid w:val="005E1BF1"/>
    <w:rsid w:val="005E4C0B"/>
    <w:rsid w:val="005E55CD"/>
    <w:rsid w:val="005E75B9"/>
    <w:rsid w:val="005F05C5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28E"/>
    <w:rsid w:val="00600506"/>
    <w:rsid w:val="00600F7B"/>
    <w:rsid w:val="00601768"/>
    <w:rsid w:val="006044FF"/>
    <w:rsid w:val="0060556B"/>
    <w:rsid w:val="00607CC5"/>
    <w:rsid w:val="0061179C"/>
    <w:rsid w:val="00613E2A"/>
    <w:rsid w:val="0061571C"/>
    <w:rsid w:val="0061601D"/>
    <w:rsid w:val="00617810"/>
    <w:rsid w:val="00621090"/>
    <w:rsid w:val="00621808"/>
    <w:rsid w:val="0062592E"/>
    <w:rsid w:val="006265B8"/>
    <w:rsid w:val="00633014"/>
    <w:rsid w:val="0063437B"/>
    <w:rsid w:val="006348AB"/>
    <w:rsid w:val="006354D3"/>
    <w:rsid w:val="006356B1"/>
    <w:rsid w:val="00635A3C"/>
    <w:rsid w:val="006404CD"/>
    <w:rsid w:val="0064135C"/>
    <w:rsid w:val="00641FD2"/>
    <w:rsid w:val="006456D4"/>
    <w:rsid w:val="00650895"/>
    <w:rsid w:val="006508EE"/>
    <w:rsid w:val="00650D71"/>
    <w:rsid w:val="006510A8"/>
    <w:rsid w:val="00651653"/>
    <w:rsid w:val="00651FDC"/>
    <w:rsid w:val="006537BC"/>
    <w:rsid w:val="00653D20"/>
    <w:rsid w:val="00654B4D"/>
    <w:rsid w:val="00655D19"/>
    <w:rsid w:val="00655E7E"/>
    <w:rsid w:val="00656AE2"/>
    <w:rsid w:val="00657E03"/>
    <w:rsid w:val="00661090"/>
    <w:rsid w:val="00661ECB"/>
    <w:rsid w:val="00661ED0"/>
    <w:rsid w:val="006623F1"/>
    <w:rsid w:val="006631D3"/>
    <w:rsid w:val="00663D48"/>
    <w:rsid w:val="00664BF0"/>
    <w:rsid w:val="00664D0E"/>
    <w:rsid w:val="00665EB3"/>
    <w:rsid w:val="00666F48"/>
    <w:rsid w:val="006673CA"/>
    <w:rsid w:val="0067003B"/>
    <w:rsid w:val="00670AA5"/>
    <w:rsid w:val="00671F5B"/>
    <w:rsid w:val="00672418"/>
    <w:rsid w:val="00673C26"/>
    <w:rsid w:val="00674356"/>
    <w:rsid w:val="00676474"/>
    <w:rsid w:val="006765B6"/>
    <w:rsid w:val="00677172"/>
    <w:rsid w:val="006776B8"/>
    <w:rsid w:val="00677795"/>
    <w:rsid w:val="00680EEC"/>
    <w:rsid w:val="006812AF"/>
    <w:rsid w:val="006818AE"/>
    <w:rsid w:val="00682051"/>
    <w:rsid w:val="0068327D"/>
    <w:rsid w:val="00684619"/>
    <w:rsid w:val="00684FAF"/>
    <w:rsid w:val="00687B38"/>
    <w:rsid w:val="006915B4"/>
    <w:rsid w:val="00691D5B"/>
    <w:rsid w:val="00693B2C"/>
    <w:rsid w:val="00693BAD"/>
    <w:rsid w:val="00694AF0"/>
    <w:rsid w:val="00694C80"/>
    <w:rsid w:val="00695B50"/>
    <w:rsid w:val="006962BC"/>
    <w:rsid w:val="006964EC"/>
    <w:rsid w:val="00696A60"/>
    <w:rsid w:val="00696B93"/>
    <w:rsid w:val="00696F32"/>
    <w:rsid w:val="00697B25"/>
    <w:rsid w:val="006A1817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62EA"/>
    <w:rsid w:val="006C6C8B"/>
    <w:rsid w:val="006D1507"/>
    <w:rsid w:val="006D4054"/>
    <w:rsid w:val="006D5FA7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5DE7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B2A"/>
    <w:rsid w:val="00713654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121C"/>
    <w:rsid w:val="00743028"/>
    <w:rsid w:val="007443DC"/>
    <w:rsid w:val="00744F8A"/>
    <w:rsid w:val="00745D81"/>
    <w:rsid w:val="00746187"/>
    <w:rsid w:val="00754815"/>
    <w:rsid w:val="00756200"/>
    <w:rsid w:val="00760FA1"/>
    <w:rsid w:val="00761415"/>
    <w:rsid w:val="0076254F"/>
    <w:rsid w:val="00764405"/>
    <w:rsid w:val="00764AC4"/>
    <w:rsid w:val="00764E2D"/>
    <w:rsid w:val="00770AF0"/>
    <w:rsid w:val="007734DC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3DB3"/>
    <w:rsid w:val="0079514B"/>
    <w:rsid w:val="00795399"/>
    <w:rsid w:val="00795825"/>
    <w:rsid w:val="00795C08"/>
    <w:rsid w:val="007968D0"/>
    <w:rsid w:val="00796F89"/>
    <w:rsid w:val="0079706E"/>
    <w:rsid w:val="0079799F"/>
    <w:rsid w:val="007A0ADB"/>
    <w:rsid w:val="007A0AE5"/>
    <w:rsid w:val="007A0DC8"/>
    <w:rsid w:val="007A254F"/>
    <w:rsid w:val="007A2DC1"/>
    <w:rsid w:val="007A32B5"/>
    <w:rsid w:val="007A3EEC"/>
    <w:rsid w:val="007A4973"/>
    <w:rsid w:val="007A5C78"/>
    <w:rsid w:val="007A7B28"/>
    <w:rsid w:val="007B0D6A"/>
    <w:rsid w:val="007B26F8"/>
    <w:rsid w:val="007B2BB6"/>
    <w:rsid w:val="007B34B7"/>
    <w:rsid w:val="007B7753"/>
    <w:rsid w:val="007B785C"/>
    <w:rsid w:val="007C070C"/>
    <w:rsid w:val="007C0F86"/>
    <w:rsid w:val="007C25DB"/>
    <w:rsid w:val="007C3F8C"/>
    <w:rsid w:val="007C4853"/>
    <w:rsid w:val="007C57D4"/>
    <w:rsid w:val="007C7CB2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399E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BCD"/>
    <w:rsid w:val="00817850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4AD3"/>
    <w:rsid w:val="00836863"/>
    <w:rsid w:val="00842E08"/>
    <w:rsid w:val="00843795"/>
    <w:rsid w:val="00843C84"/>
    <w:rsid w:val="008442EA"/>
    <w:rsid w:val="00844BF7"/>
    <w:rsid w:val="00844DA1"/>
    <w:rsid w:val="00847F0F"/>
    <w:rsid w:val="008509A2"/>
    <w:rsid w:val="00852330"/>
    <w:rsid w:val="0085237B"/>
    <w:rsid w:val="00852448"/>
    <w:rsid w:val="00852FFE"/>
    <w:rsid w:val="00853A71"/>
    <w:rsid w:val="00853EB3"/>
    <w:rsid w:val="0085474D"/>
    <w:rsid w:val="00857194"/>
    <w:rsid w:val="0085732B"/>
    <w:rsid w:val="008578EF"/>
    <w:rsid w:val="00857915"/>
    <w:rsid w:val="008636BC"/>
    <w:rsid w:val="00864B52"/>
    <w:rsid w:val="00864E51"/>
    <w:rsid w:val="00865527"/>
    <w:rsid w:val="008663B7"/>
    <w:rsid w:val="00866947"/>
    <w:rsid w:val="00866E98"/>
    <w:rsid w:val="00866EC4"/>
    <w:rsid w:val="00866FD6"/>
    <w:rsid w:val="00871078"/>
    <w:rsid w:val="008756A2"/>
    <w:rsid w:val="00877988"/>
    <w:rsid w:val="008810F3"/>
    <w:rsid w:val="00881D26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843"/>
    <w:rsid w:val="00891FF7"/>
    <w:rsid w:val="008931C4"/>
    <w:rsid w:val="008934C4"/>
    <w:rsid w:val="008942E6"/>
    <w:rsid w:val="0089459A"/>
    <w:rsid w:val="00896F40"/>
    <w:rsid w:val="00897687"/>
    <w:rsid w:val="00897772"/>
    <w:rsid w:val="008979AA"/>
    <w:rsid w:val="008A1D0D"/>
    <w:rsid w:val="008A26D9"/>
    <w:rsid w:val="008A2F86"/>
    <w:rsid w:val="008A3E99"/>
    <w:rsid w:val="008A4FDA"/>
    <w:rsid w:val="008B2416"/>
    <w:rsid w:val="008B345D"/>
    <w:rsid w:val="008B72DB"/>
    <w:rsid w:val="008B77C0"/>
    <w:rsid w:val="008C0A59"/>
    <w:rsid w:val="008C0C29"/>
    <w:rsid w:val="008C2B4B"/>
    <w:rsid w:val="008C4768"/>
    <w:rsid w:val="008C74A6"/>
    <w:rsid w:val="008D066B"/>
    <w:rsid w:val="008D0ED7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FBE"/>
    <w:rsid w:val="008E0288"/>
    <w:rsid w:val="008E1EB9"/>
    <w:rsid w:val="008E2804"/>
    <w:rsid w:val="008E2806"/>
    <w:rsid w:val="008E3977"/>
    <w:rsid w:val="008E39CE"/>
    <w:rsid w:val="008E3D66"/>
    <w:rsid w:val="008E489D"/>
    <w:rsid w:val="008E7402"/>
    <w:rsid w:val="008E75B8"/>
    <w:rsid w:val="008F179A"/>
    <w:rsid w:val="008F3638"/>
    <w:rsid w:val="008F4441"/>
    <w:rsid w:val="008F5068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412D"/>
    <w:rsid w:val="00914E6D"/>
    <w:rsid w:val="00916887"/>
    <w:rsid w:val="00920F54"/>
    <w:rsid w:val="009211C7"/>
    <w:rsid w:val="00921ACF"/>
    <w:rsid w:val="00921B01"/>
    <w:rsid w:val="009227A6"/>
    <w:rsid w:val="00923642"/>
    <w:rsid w:val="0092395E"/>
    <w:rsid w:val="00924C69"/>
    <w:rsid w:val="00924F4C"/>
    <w:rsid w:val="0092516C"/>
    <w:rsid w:val="00927F63"/>
    <w:rsid w:val="0093096E"/>
    <w:rsid w:val="00931755"/>
    <w:rsid w:val="00933EC1"/>
    <w:rsid w:val="0093459D"/>
    <w:rsid w:val="009358E9"/>
    <w:rsid w:val="00936410"/>
    <w:rsid w:val="0093660E"/>
    <w:rsid w:val="00936984"/>
    <w:rsid w:val="00941634"/>
    <w:rsid w:val="00942142"/>
    <w:rsid w:val="00947DDE"/>
    <w:rsid w:val="0095077F"/>
    <w:rsid w:val="009508AE"/>
    <w:rsid w:val="009530DB"/>
    <w:rsid w:val="00953676"/>
    <w:rsid w:val="009540D5"/>
    <w:rsid w:val="00954502"/>
    <w:rsid w:val="009551C9"/>
    <w:rsid w:val="009570BF"/>
    <w:rsid w:val="009601C9"/>
    <w:rsid w:val="0096094F"/>
    <w:rsid w:val="00965F45"/>
    <w:rsid w:val="00967DF8"/>
    <w:rsid w:val="009705EE"/>
    <w:rsid w:val="00973A73"/>
    <w:rsid w:val="00973BFB"/>
    <w:rsid w:val="00974475"/>
    <w:rsid w:val="00974CCD"/>
    <w:rsid w:val="00977927"/>
    <w:rsid w:val="0098135C"/>
    <w:rsid w:val="0098156A"/>
    <w:rsid w:val="00982877"/>
    <w:rsid w:val="00985AF8"/>
    <w:rsid w:val="009860A0"/>
    <w:rsid w:val="0098696C"/>
    <w:rsid w:val="009869DD"/>
    <w:rsid w:val="00991BAC"/>
    <w:rsid w:val="009942D1"/>
    <w:rsid w:val="009950DE"/>
    <w:rsid w:val="009966BD"/>
    <w:rsid w:val="00997879"/>
    <w:rsid w:val="009A0465"/>
    <w:rsid w:val="009A08B3"/>
    <w:rsid w:val="009A283D"/>
    <w:rsid w:val="009A2905"/>
    <w:rsid w:val="009A3947"/>
    <w:rsid w:val="009A5A6D"/>
    <w:rsid w:val="009A63C4"/>
    <w:rsid w:val="009A6EA0"/>
    <w:rsid w:val="009A782E"/>
    <w:rsid w:val="009B171E"/>
    <w:rsid w:val="009B3185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10D8"/>
    <w:rsid w:val="009D207F"/>
    <w:rsid w:val="009D3DE0"/>
    <w:rsid w:val="009D4AEB"/>
    <w:rsid w:val="009E07B8"/>
    <w:rsid w:val="009E2265"/>
    <w:rsid w:val="009E2D0F"/>
    <w:rsid w:val="009E2E91"/>
    <w:rsid w:val="009E40C6"/>
    <w:rsid w:val="009E4701"/>
    <w:rsid w:val="009E50FA"/>
    <w:rsid w:val="009E5818"/>
    <w:rsid w:val="009F096D"/>
    <w:rsid w:val="009F0EBF"/>
    <w:rsid w:val="009F1339"/>
    <w:rsid w:val="009F1EF8"/>
    <w:rsid w:val="009F234F"/>
    <w:rsid w:val="009F52BE"/>
    <w:rsid w:val="009F5774"/>
    <w:rsid w:val="009F5AAF"/>
    <w:rsid w:val="009F689D"/>
    <w:rsid w:val="009F7114"/>
    <w:rsid w:val="009F71F6"/>
    <w:rsid w:val="009F7696"/>
    <w:rsid w:val="00A01C97"/>
    <w:rsid w:val="00A032F2"/>
    <w:rsid w:val="00A03BDD"/>
    <w:rsid w:val="00A051B0"/>
    <w:rsid w:val="00A0582E"/>
    <w:rsid w:val="00A06A63"/>
    <w:rsid w:val="00A10177"/>
    <w:rsid w:val="00A139F5"/>
    <w:rsid w:val="00A16CF0"/>
    <w:rsid w:val="00A201E6"/>
    <w:rsid w:val="00A217E6"/>
    <w:rsid w:val="00A21E81"/>
    <w:rsid w:val="00A2214D"/>
    <w:rsid w:val="00A22E0B"/>
    <w:rsid w:val="00A23A0B"/>
    <w:rsid w:val="00A23AB4"/>
    <w:rsid w:val="00A2414C"/>
    <w:rsid w:val="00A33D0D"/>
    <w:rsid w:val="00A35C72"/>
    <w:rsid w:val="00A365F4"/>
    <w:rsid w:val="00A371C5"/>
    <w:rsid w:val="00A419DD"/>
    <w:rsid w:val="00A462B0"/>
    <w:rsid w:val="00A46DAE"/>
    <w:rsid w:val="00A46DF7"/>
    <w:rsid w:val="00A470FB"/>
    <w:rsid w:val="00A479C0"/>
    <w:rsid w:val="00A47D09"/>
    <w:rsid w:val="00A47D7C"/>
    <w:rsid w:val="00A47D80"/>
    <w:rsid w:val="00A518FC"/>
    <w:rsid w:val="00A53132"/>
    <w:rsid w:val="00A563F2"/>
    <w:rsid w:val="00A566E8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713B"/>
    <w:rsid w:val="00A67DCB"/>
    <w:rsid w:val="00A70B62"/>
    <w:rsid w:val="00A72AED"/>
    <w:rsid w:val="00A77879"/>
    <w:rsid w:val="00A810F9"/>
    <w:rsid w:val="00A81127"/>
    <w:rsid w:val="00A821F3"/>
    <w:rsid w:val="00A8354F"/>
    <w:rsid w:val="00A83560"/>
    <w:rsid w:val="00A84C04"/>
    <w:rsid w:val="00A85903"/>
    <w:rsid w:val="00A85B3E"/>
    <w:rsid w:val="00A85E73"/>
    <w:rsid w:val="00A866F2"/>
    <w:rsid w:val="00A86ECC"/>
    <w:rsid w:val="00A86FCC"/>
    <w:rsid w:val="00A87C05"/>
    <w:rsid w:val="00A907FE"/>
    <w:rsid w:val="00A934AA"/>
    <w:rsid w:val="00A953B9"/>
    <w:rsid w:val="00AA013E"/>
    <w:rsid w:val="00AA1CA9"/>
    <w:rsid w:val="00AA2E5B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CBC"/>
    <w:rsid w:val="00AB458F"/>
    <w:rsid w:val="00AB58D5"/>
    <w:rsid w:val="00AB6B5C"/>
    <w:rsid w:val="00AB6D25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4399"/>
    <w:rsid w:val="00AD5152"/>
    <w:rsid w:val="00AD58FC"/>
    <w:rsid w:val="00AD7676"/>
    <w:rsid w:val="00AE06C8"/>
    <w:rsid w:val="00AE2D4B"/>
    <w:rsid w:val="00AE2E36"/>
    <w:rsid w:val="00AE40F9"/>
    <w:rsid w:val="00AE4F99"/>
    <w:rsid w:val="00AE66BC"/>
    <w:rsid w:val="00AE6789"/>
    <w:rsid w:val="00AE6EF2"/>
    <w:rsid w:val="00AE7653"/>
    <w:rsid w:val="00AF0C4B"/>
    <w:rsid w:val="00AF1B43"/>
    <w:rsid w:val="00AF2F1E"/>
    <w:rsid w:val="00AF3780"/>
    <w:rsid w:val="00AF4C9F"/>
    <w:rsid w:val="00AF52BC"/>
    <w:rsid w:val="00AF70BF"/>
    <w:rsid w:val="00AF77FE"/>
    <w:rsid w:val="00B00C09"/>
    <w:rsid w:val="00B01A4F"/>
    <w:rsid w:val="00B02851"/>
    <w:rsid w:val="00B04C52"/>
    <w:rsid w:val="00B05C6D"/>
    <w:rsid w:val="00B05CC5"/>
    <w:rsid w:val="00B06AF2"/>
    <w:rsid w:val="00B1006C"/>
    <w:rsid w:val="00B11B69"/>
    <w:rsid w:val="00B12D33"/>
    <w:rsid w:val="00B12FBA"/>
    <w:rsid w:val="00B144C4"/>
    <w:rsid w:val="00B14952"/>
    <w:rsid w:val="00B15CA4"/>
    <w:rsid w:val="00B17240"/>
    <w:rsid w:val="00B1737B"/>
    <w:rsid w:val="00B20B45"/>
    <w:rsid w:val="00B217DB"/>
    <w:rsid w:val="00B23382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2A3"/>
    <w:rsid w:val="00B413B9"/>
    <w:rsid w:val="00B4146F"/>
    <w:rsid w:val="00B4483E"/>
    <w:rsid w:val="00B44C40"/>
    <w:rsid w:val="00B44CAE"/>
    <w:rsid w:val="00B469DC"/>
    <w:rsid w:val="00B46A9F"/>
    <w:rsid w:val="00B50537"/>
    <w:rsid w:val="00B51B63"/>
    <w:rsid w:val="00B51C7D"/>
    <w:rsid w:val="00B520CF"/>
    <w:rsid w:val="00B521B0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120E"/>
    <w:rsid w:val="00B722C7"/>
    <w:rsid w:val="00B72F68"/>
    <w:rsid w:val="00B733EE"/>
    <w:rsid w:val="00B73C56"/>
    <w:rsid w:val="00B73F74"/>
    <w:rsid w:val="00B749B9"/>
    <w:rsid w:val="00B75AD8"/>
    <w:rsid w:val="00B76D1B"/>
    <w:rsid w:val="00B7732E"/>
    <w:rsid w:val="00B77A19"/>
    <w:rsid w:val="00B81262"/>
    <w:rsid w:val="00B81EBE"/>
    <w:rsid w:val="00B82545"/>
    <w:rsid w:val="00B828A8"/>
    <w:rsid w:val="00B847BF"/>
    <w:rsid w:val="00B85DBF"/>
    <w:rsid w:val="00B86BCA"/>
    <w:rsid w:val="00B914E9"/>
    <w:rsid w:val="00B9163F"/>
    <w:rsid w:val="00B91D7C"/>
    <w:rsid w:val="00B91FEC"/>
    <w:rsid w:val="00B92B70"/>
    <w:rsid w:val="00B93207"/>
    <w:rsid w:val="00B93F2B"/>
    <w:rsid w:val="00B94945"/>
    <w:rsid w:val="00B9543F"/>
    <w:rsid w:val="00B956EE"/>
    <w:rsid w:val="00B95B90"/>
    <w:rsid w:val="00BA0063"/>
    <w:rsid w:val="00BA2BA1"/>
    <w:rsid w:val="00BA3562"/>
    <w:rsid w:val="00BA3C49"/>
    <w:rsid w:val="00BA4A0F"/>
    <w:rsid w:val="00BA4CBE"/>
    <w:rsid w:val="00BA6359"/>
    <w:rsid w:val="00BA6BA1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145E"/>
    <w:rsid w:val="00BC1D2E"/>
    <w:rsid w:val="00BC2DDB"/>
    <w:rsid w:val="00BC310C"/>
    <w:rsid w:val="00BC3508"/>
    <w:rsid w:val="00BC3DBB"/>
    <w:rsid w:val="00BC42C0"/>
    <w:rsid w:val="00BC44E4"/>
    <w:rsid w:val="00BC4626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503E"/>
    <w:rsid w:val="00C3702F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70BD0"/>
    <w:rsid w:val="00C7158E"/>
    <w:rsid w:val="00C71608"/>
    <w:rsid w:val="00C717C9"/>
    <w:rsid w:val="00C7250B"/>
    <w:rsid w:val="00C7346B"/>
    <w:rsid w:val="00C735A3"/>
    <w:rsid w:val="00C73879"/>
    <w:rsid w:val="00C73B28"/>
    <w:rsid w:val="00C7420D"/>
    <w:rsid w:val="00C77050"/>
    <w:rsid w:val="00C77C0E"/>
    <w:rsid w:val="00C8063E"/>
    <w:rsid w:val="00C81487"/>
    <w:rsid w:val="00C84C01"/>
    <w:rsid w:val="00C86DE3"/>
    <w:rsid w:val="00C87B4F"/>
    <w:rsid w:val="00C90369"/>
    <w:rsid w:val="00C90A28"/>
    <w:rsid w:val="00C91687"/>
    <w:rsid w:val="00C924A8"/>
    <w:rsid w:val="00C93D5E"/>
    <w:rsid w:val="00C93E68"/>
    <w:rsid w:val="00C940E7"/>
    <w:rsid w:val="00C945FE"/>
    <w:rsid w:val="00C9461E"/>
    <w:rsid w:val="00C94FA1"/>
    <w:rsid w:val="00C96FAA"/>
    <w:rsid w:val="00C97A04"/>
    <w:rsid w:val="00C97EE8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AFE"/>
    <w:rsid w:val="00CC28D0"/>
    <w:rsid w:val="00CC2D0D"/>
    <w:rsid w:val="00CC3147"/>
    <w:rsid w:val="00CC5415"/>
    <w:rsid w:val="00CC5592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8B7"/>
    <w:rsid w:val="00CD6FF6"/>
    <w:rsid w:val="00CE1FEB"/>
    <w:rsid w:val="00CE41FA"/>
    <w:rsid w:val="00CE5807"/>
    <w:rsid w:val="00CE5EF2"/>
    <w:rsid w:val="00CE632B"/>
    <w:rsid w:val="00CE6A48"/>
    <w:rsid w:val="00CF00C1"/>
    <w:rsid w:val="00CF2E4C"/>
    <w:rsid w:val="00CF35FF"/>
    <w:rsid w:val="00CF4099"/>
    <w:rsid w:val="00CF50AE"/>
    <w:rsid w:val="00CF538E"/>
    <w:rsid w:val="00CF5F5C"/>
    <w:rsid w:val="00CF6348"/>
    <w:rsid w:val="00CF648E"/>
    <w:rsid w:val="00D00796"/>
    <w:rsid w:val="00D01475"/>
    <w:rsid w:val="00D01B23"/>
    <w:rsid w:val="00D01C12"/>
    <w:rsid w:val="00D029DF"/>
    <w:rsid w:val="00D04EDC"/>
    <w:rsid w:val="00D05126"/>
    <w:rsid w:val="00D06B81"/>
    <w:rsid w:val="00D078D8"/>
    <w:rsid w:val="00D12F08"/>
    <w:rsid w:val="00D14A85"/>
    <w:rsid w:val="00D150B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6450"/>
    <w:rsid w:val="00D36D38"/>
    <w:rsid w:val="00D4377C"/>
    <w:rsid w:val="00D44A0E"/>
    <w:rsid w:val="00D47A46"/>
    <w:rsid w:val="00D47E2E"/>
    <w:rsid w:val="00D50055"/>
    <w:rsid w:val="00D510E9"/>
    <w:rsid w:val="00D5248C"/>
    <w:rsid w:val="00D5305B"/>
    <w:rsid w:val="00D531C6"/>
    <w:rsid w:val="00D536DF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12F"/>
    <w:rsid w:val="00D734C2"/>
    <w:rsid w:val="00D77FEA"/>
    <w:rsid w:val="00D8019B"/>
    <w:rsid w:val="00D80200"/>
    <w:rsid w:val="00D8397C"/>
    <w:rsid w:val="00D83A09"/>
    <w:rsid w:val="00D84AFC"/>
    <w:rsid w:val="00D86250"/>
    <w:rsid w:val="00D872EC"/>
    <w:rsid w:val="00D87AAF"/>
    <w:rsid w:val="00D906D5"/>
    <w:rsid w:val="00D90A74"/>
    <w:rsid w:val="00D90AD8"/>
    <w:rsid w:val="00D90CB4"/>
    <w:rsid w:val="00D9166B"/>
    <w:rsid w:val="00D91E1B"/>
    <w:rsid w:val="00D92B9D"/>
    <w:rsid w:val="00D94BFD"/>
    <w:rsid w:val="00D94EED"/>
    <w:rsid w:val="00D95F99"/>
    <w:rsid w:val="00D96026"/>
    <w:rsid w:val="00D965FA"/>
    <w:rsid w:val="00D96A34"/>
    <w:rsid w:val="00D97CB4"/>
    <w:rsid w:val="00DA0438"/>
    <w:rsid w:val="00DA15B6"/>
    <w:rsid w:val="00DA4274"/>
    <w:rsid w:val="00DA6528"/>
    <w:rsid w:val="00DA660E"/>
    <w:rsid w:val="00DA70BC"/>
    <w:rsid w:val="00DA7C1C"/>
    <w:rsid w:val="00DB0D2C"/>
    <w:rsid w:val="00DB147A"/>
    <w:rsid w:val="00DB1B7A"/>
    <w:rsid w:val="00DB299B"/>
    <w:rsid w:val="00DB4EB2"/>
    <w:rsid w:val="00DB67AB"/>
    <w:rsid w:val="00DC0536"/>
    <w:rsid w:val="00DC0BD7"/>
    <w:rsid w:val="00DC22C3"/>
    <w:rsid w:val="00DC5E2F"/>
    <w:rsid w:val="00DC6708"/>
    <w:rsid w:val="00DC70E4"/>
    <w:rsid w:val="00DC7F3C"/>
    <w:rsid w:val="00DD01DA"/>
    <w:rsid w:val="00DD08D7"/>
    <w:rsid w:val="00DD1F1F"/>
    <w:rsid w:val="00DD3036"/>
    <w:rsid w:val="00DD43EA"/>
    <w:rsid w:val="00DD504C"/>
    <w:rsid w:val="00DD7916"/>
    <w:rsid w:val="00DE0DF7"/>
    <w:rsid w:val="00DE1E47"/>
    <w:rsid w:val="00DF0367"/>
    <w:rsid w:val="00DF07F8"/>
    <w:rsid w:val="00DF29DF"/>
    <w:rsid w:val="00DF4513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504F"/>
    <w:rsid w:val="00E35136"/>
    <w:rsid w:val="00E37334"/>
    <w:rsid w:val="00E40FE2"/>
    <w:rsid w:val="00E41497"/>
    <w:rsid w:val="00E42FF9"/>
    <w:rsid w:val="00E46FFF"/>
    <w:rsid w:val="00E4714C"/>
    <w:rsid w:val="00E47168"/>
    <w:rsid w:val="00E478C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5777"/>
    <w:rsid w:val="00E57ABD"/>
    <w:rsid w:val="00E61613"/>
    <w:rsid w:val="00E64BE7"/>
    <w:rsid w:val="00E65277"/>
    <w:rsid w:val="00E664C5"/>
    <w:rsid w:val="00E66983"/>
    <w:rsid w:val="00E671A2"/>
    <w:rsid w:val="00E67AEE"/>
    <w:rsid w:val="00E75165"/>
    <w:rsid w:val="00E76061"/>
    <w:rsid w:val="00E76D26"/>
    <w:rsid w:val="00E77169"/>
    <w:rsid w:val="00E77E1D"/>
    <w:rsid w:val="00E806E2"/>
    <w:rsid w:val="00E813F3"/>
    <w:rsid w:val="00E81412"/>
    <w:rsid w:val="00E827EF"/>
    <w:rsid w:val="00E832ED"/>
    <w:rsid w:val="00E8392C"/>
    <w:rsid w:val="00E87266"/>
    <w:rsid w:val="00E93331"/>
    <w:rsid w:val="00E9568F"/>
    <w:rsid w:val="00E95D33"/>
    <w:rsid w:val="00E96A7E"/>
    <w:rsid w:val="00EA3120"/>
    <w:rsid w:val="00EA46EA"/>
    <w:rsid w:val="00EA57A4"/>
    <w:rsid w:val="00EA5E22"/>
    <w:rsid w:val="00EA69E1"/>
    <w:rsid w:val="00EA74BD"/>
    <w:rsid w:val="00EB1390"/>
    <w:rsid w:val="00EB1A93"/>
    <w:rsid w:val="00EB2C71"/>
    <w:rsid w:val="00EB4340"/>
    <w:rsid w:val="00EB556D"/>
    <w:rsid w:val="00EB5A7D"/>
    <w:rsid w:val="00EB6548"/>
    <w:rsid w:val="00EC1105"/>
    <w:rsid w:val="00EC24E5"/>
    <w:rsid w:val="00EC4537"/>
    <w:rsid w:val="00EC4894"/>
    <w:rsid w:val="00EC4951"/>
    <w:rsid w:val="00EC5DD8"/>
    <w:rsid w:val="00EC6435"/>
    <w:rsid w:val="00EC7276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5566"/>
    <w:rsid w:val="00EF6C6B"/>
    <w:rsid w:val="00F00161"/>
    <w:rsid w:val="00F001EA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4E69"/>
    <w:rsid w:val="00F062FA"/>
    <w:rsid w:val="00F06326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72"/>
    <w:rsid w:val="00F40194"/>
    <w:rsid w:val="00F4096A"/>
    <w:rsid w:val="00F4312C"/>
    <w:rsid w:val="00F438FA"/>
    <w:rsid w:val="00F43964"/>
    <w:rsid w:val="00F44379"/>
    <w:rsid w:val="00F4477E"/>
    <w:rsid w:val="00F45AD8"/>
    <w:rsid w:val="00F46013"/>
    <w:rsid w:val="00F47274"/>
    <w:rsid w:val="00F478EF"/>
    <w:rsid w:val="00F47E33"/>
    <w:rsid w:val="00F51B8D"/>
    <w:rsid w:val="00F54466"/>
    <w:rsid w:val="00F54C16"/>
    <w:rsid w:val="00F6030E"/>
    <w:rsid w:val="00F63DF7"/>
    <w:rsid w:val="00F63EDE"/>
    <w:rsid w:val="00F65B91"/>
    <w:rsid w:val="00F6684A"/>
    <w:rsid w:val="00F6773E"/>
    <w:rsid w:val="00F67D8F"/>
    <w:rsid w:val="00F70A67"/>
    <w:rsid w:val="00F72055"/>
    <w:rsid w:val="00F726A7"/>
    <w:rsid w:val="00F72715"/>
    <w:rsid w:val="00F729F3"/>
    <w:rsid w:val="00F72D92"/>
    <w:rsid w:val="00F73110"/>
    <w:rsid w:val="00F741B3"/>
    <w:rsid w:val="00F75407"/>
    <w:rsid w:val="00F76B91"/>
    <w:rsid w:val="00F76D4D"/>
    <w:rsid w:val="00F76E10"/>
    <w:rsid w:val="00F77B66"/>
    <w:rsid w:val="00F77DCD"/>
    <w:rsid w:val="00F77E64"/>
    <w:rsid w:val="00F802BE"/>
    <w:rsid w:val="00F80E93"/>
    <w:rsid w:val="00F827A4"/>
    <w:rsid w:val="00F82CF5"/>
    <w:rsid w:val="00F83405"/>
    <w:rsid w:val="00F83720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0D7"/>
    <w:rsid w:val="00FC0725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30CF"/>
    <w:rsid w:val="00FD4353"/>
    <w:rsid w:val="00FD4F5A"/>
    <w:rsid w:val="00FD5EA7"/>
    <w:rsid w:val="00FD69E9"/>
    <w:rsid w:val="00FD758D"/>
    <w:rsid w:val="00FD7BD2"/>
    <w:rsid w:val="00FE08F1"/>
    <w:rsid w:val="00FE4DFA"/>
    <w:rsid w:val="00FE5525"/>
    <w:rsid w:val="00FE5C2F"/>
    <w:rsid w:val="00FE6DF6"/>
    <w:rsid w:val="00FE769D"/>
    <w:rsid w:val="00FE7C26"/>
    <w:rsid w:val="00FF1913"/>
    <w:rsid w:val="00FF198D"/>
    <w:rsid w:val="00FF1B51"/>
    <w:rsid w:val="00FF28AA"/>
    <w:rsid w:val="00FF2BEF"/>
    <w:rsid w:val="00FF3513"/>
    <w:rsid w:val="00FF48BB"/>
    <w:rsid w:val="00FF4C65"/>
    <w:rsid w:val="00FF59DA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3.xml"/><Relationship Id="rId39" Type="http://schemas.openxmlformats.org/officeDocument/2006/relationships/hyperlink" Target="http://swaid.stat.gov.pl/SitePagesDBW/WarunkiZyciaLudnosci.aspx" TargetMode="External"/><Relationship Id="rId21" Type="http://schemas.openxmlformats.org/officeDocument/2006/relationships/chart" Target="charts/chart7.xml"/><Relationship Id="rId34" Type="http://schemas.openxmlformats.org/officeDocument/2006/relationships/image" Target="media/image7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footer" Target="footer4.xml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chart" Target="charts/chart10.xml"/><Relationship Id="rId32" Type="http://schemas.openxmlformats.org/officeDocument/2006/relationships/image" Target="media/image5.png"/><Relationship Id="rId37" Type="http://schemas.openxmlformats.org/officeDocument/2006/relationships/hyperlink" Target="https://stat.gov.pl/obszary-tematyczne/koniunktura/koniunktura/koniunktura-w-przetworstwie-przemyslowym-budownictwie-handlu-i-uslugach-luty-2022-roku,3,111.html" TargetMode="External"/><Relationship Id="rId40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eader" Target="header4.xml"/><Relationship Id="rId36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3.xml"/><Relationship Id="rId30" Type="http://schemas.openxmlformats.org/officeDocument/2006/relationships/hyperlink" Target="mailto:obslugaprasowa@stat.gov.pl" TargetMode="External"/><Relationship Id="rId35" Type="http://schemas.openxmlformats.org/officeDocument/2006/relationships/image" Target="media/image8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chart" Target="charts/chart11.xml"/><Relationship Id="rId33" Type="http://schemas.openxmlformats.org/officeDocument/2006/relationships/image" Target="media/image6.png"/><Relationship Id="rId38" Type="http://schemas.openxmlformats.org/officeDocument/2006/relationships/hyperlink" Target="https://stat.gov.pl/obszary-tematyczne/inne-opracowania/informacje-o-sytuacji-spoleczno-gospodarczej/biuletyn-statystyczny-nr-12022,4,122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39"/>
                <c:pt idx="0">
                  <c:v>5.4</c:v>
                </c:pt>
                <c:pt idx="1">
                  <c:v>5.5</c:v>
                </c:pt>
                <c:pt idx="2">
                  <c:v>8.1999999999999993</c:v>
                </c:pt>
                <c:pt idx="3">
                  <c:v>7.2</c:v>
                </c:pt>
                <c:pt idx="4">
                  <c:v>8.3000000000000007</c:v>
                </c:pt>
                <c:pt idx="5">
                  <c:v>9.6</c:v>
                </c:pt>
                <c:pt idx="6">
                  <c:v>9</c:v>
                </c:pt>
                <c:pt idx="7">
                  <c:v>8.1999999999999993</c:v>
                </c:pt>
                <c:pt idx="8">
                  <c:v>10.199999999999999</c:v>
                </c:pt>
                <c:pt idx="9">
                  <c:v>9.3000000000000007</c:v>
                </c:pt>
                <c:pt idx="10">
                  <c:v>6.7</c:v>
                </c:pt>
                <c:pt idx="11">
                  <c:v>4.3</c:v>
                </c:pt>
                <c:pt idx="12">
                  <c:v>3.7</c:v>
                </c:pt>
                <c:pt idx="13">
                  <c:v>1.3</c:v>
                </c:pt>
                <c:pt idx="14">
                  <c:v>1.3</c:v>
                </c:pt>
                <c:pt idx="15">
                  <c:v>-36.4</c:v>
                </c:pt>
                <c:pt idx="16">
                  <c:v>-30.1</c:v>
                </c:pt>
                <c:pt idx="17">
                  <c:v>-19.399999999999999</c:v>
                </c:pt>
                <c:pt idx="18">
                  <c:v>-13.4</c:v>
                </c:pt>
                <c:pt idx="19">
                  <c:v>-15.2</c:v>
                </c:pt>
                <c:pt idx="20">
                  <c:v>-15</c:v>
                </c:pt>
                <c:pt idx="21">
                  <c:v>-20</c:v>
                </c:pt>
                <c:pt idx="22">
                  <c:v>-29.2</c:v>
                </c:pt>
                <c:pt idx="23">
                  <c:v>-24.9</c:v>
                </c:pt>
                <c:pt idx="24">
                  <c:v>-25.1</c:v>
                </c:pt>
                <c:pt idx="25">
                  <c:v>-25.2</c:v>
                </c:pt>
                <c:pt idx="26">
                  <c:v>-23</c:v>
                </c:pt>
                <c:pt idx="27">
                  <c:v>-22.5</c:v>
                </c:pt>
                <c:pt idx="28">
                  <c:v>-14.6</c:v>
                </c:pt>
                <c:pt idx="29">
                  <c:v>-14.8</c:v>
                </c:pt>
                <c:pt idx="30">
                  <c:v>-13.5</c:v>
                </c:pt>
                <c:pt idx="31">
                  <c:v>-14.6</c:v>
                </c:pt>
                <c:pt idx="32">
                  <c:v>-13</c:v>
                </c:pt>
                <c:pt idx="33">
                  <c:v>-17.8</c:v>
                </c:pt>
                <c:pt idx="34">
                  <c:v>-23.3</c:v>
                </c:pt>
                <c:pt idx="35">
                  <c:v>-27.3</c:v>
                </c:pt>
                <c:pt idx="36">
                  <c:v>-29.2</c:v>
                </c:pt>
                <c:pt idx="37">
                  <c:v>-27.7</c:v>
                </c:pt>
                <c:pt idx="38">
                  <c:v>-39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3231056"/>
        <c:axId val="2063236496"/>
      </c:barChart>
      <c:lineChart>
        <c:grouping val="standard"/>
        <c:varyColors val="0"/>
        <c:ser>
          <c:idx val="6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39"/>
                <c:pt idx="0">
                  <c:v>1.6</c:v>
                </c:pt>
                <c:pt idx="1">
                  <c:v>1.5</c:v>
                </c:pt>
                <c:pt idx="2">
                  <c:v>3.2</c:v>
                </c:pt>
                <c:pt idx="3">
                  <c:v>6</c:v>
                </c:pt>
                <c:pt idx="4">
                  <c:v>4.4000000000000004</c:v>
                </c:pt>
                <c:pt idx="5">
                  <c:v>7.5</c:v>
                </c:pt>
                <c:pt idx="6">
                  <c:v>5.4</c:v>
                </c:pt>
                <c:pt idx="7">
                  <c:v>5.4</c:v>
                </c:pt>
                <c:pt idx="8">
                  <c:v>6.9</c:v>
                </c:pt>
                <c:pt idx="9">
                  <c:v>6.6</c:v>
                </c:pt>
                <c:pt idx="10">
                  <c:v>5.5</c:v>
                </c:pt>
                <c:pt idx="11">
                  <c:v>3.3</c:v>
                </c:pt>
                <c:pt idx="12">
                  <c:v>4.2</c:v>
                </c:pt>
                <c:pt idx="13">
                  <c:v>-0.8</c:v>
                </c:pt>
                <c:pt idx="14">
                  <c:v>1.9</c:v>
                </c:pt>
                <c:pt idx="15">
                  <c:v>-9.1</c:v>
                </c:pt>
                <c:pt idx="16">
                  <c:v>-11</c:v>
                </c:pt>
                <c:pt idx="17">
                  <c:v>-8.3000000000000007</c:v>
                </c:pt>
                <c:pt idx="18">
                  <c:v>-5.5</c:v>
                </c:pt>
                <c:pt idx="19">
                  <c:v>-4.4000000000000004</c:v>
                </c:pt>
                <c:pt idx="20">
                  <c:v>-7.8</c:v>
                </c:pt>
                <c:pt idx="21">
                  <c:v>-9</c:v>
                </c:pt>
                <c:pt idx="22">
                  <c:v>-13.2</c:v>
                </c:pt>
                <c:pt idx="23">
                  <c:v>-15</c:v>
                </c:pt>
                <c:pt idx="24">
                  <c:v>-12.9</c:v>
                </c:pt>
                <c:pt idx="25">
                  <c:v>-13.2</c:v>
                </c:pt>
                <c:pt idx="26">
                  <c:v>-13.4</c:v>
                </c:pt>
                <c:pt idx="27">
                  <c:v>-11.9</c:v>
                </c:pt>
                <c:pt idx="28">
                  <c:v>-5.7</c:v>
                </c:pt>
                <c:pt idx="29">
                  <c:v>-8</c:v>
                </c:pt>
                <c:pt idx="30">
                  <c:v>-6.2</c:v>
                </c:pt>
                <c:pt idx="31">
                  <c:v>-6.1</c:v>
                </c:pt>
                <c:pt idx="32">
                  <c:v>-7.7</c:v>
                </c:pt>
                <c:pt idx="33">
                  <c:v>-8.6</c:v>
                </c:pt>
                <c:pt idx="34">
                  <c:v>-13.6</c:v>
                </c:pt>
                <c:pt idx="35">
                  <c:v>-16.399999999999999</c:v>
                </c:pt>
                <c:pt idx="36">
                  <c:v>-17.100000000000001</c:v>
                </c:pt>
                <c:pt idx="37">
                  <c:v>-15.8</c:v>
                </c:pt>
                <c:pt idx="38">
                  <c:v>-20.399999999999999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39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  <c:pt idx="37">
                  <c:v>-18.2</c:v>
                </c:pt>
                <c:pt idx="38">
                  <c:v>-34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39"/>
                <c:pt idx="0">
                  <c:v>6.9</c:v>
                </c:pt>
                <c:pt idx="1">
                  <c:v>5.3</c:v>
                </c:pt>
                <c:pt idx="2">
                  <c:v>11.1</c:v>
                </c:pt>
                <c:pt idx="3">
                  <c:v>7.1</c:v>
                </c:pt>
                <c:pt idx="4">
                  <c:v>9.9</c:v>
                </c:pt>
                <c:pt idx="5">
                  <c:v>12</c:v>
                </c:pt>
                <c:pt idx="6">
                  <c:v>11.9</c:v>
                </c:pt>
                <c:pt idx="7">
                  <c:v>10.7</c:v>
                </c:pt>
                <c:pt idx="8">
                  <c:v>13.7</c:v>
                </c:pt>
                <c:pt idx="9">
                  <c:v>12.1</c:v>
                </c:pt>
                <c:pt idx="10">
                  <c:v>10</c:v>
                </c:pt>
                <c:pt idx="11">
                  <c:v>5.6</c:v>
                </c:pt>
                <c:pt idx="12">
                  <c:v>3.7</c:v>
                </c:pt>
                <c:pt idx="13">
                  <c:v>1.9</c:v>
                </c:pt>
                <c:pt idx="14">
                  <c:v>1.5</c:v>
                </c:pt>
                <c:pt idx="15">
                  <c:v>-30.5</c:v>
                </c:pt>
                <c:pt idx="16">
                  <c:v>-35.6</c:v>
                </c:pt>
                <c:pt idx="17">
                  <c:v>-30.8</c:v>
                </c:pt>
                <c:pt idx="18">
                  <c:v>-24.4</c:v>
                </c:pt>
                <c:pt idx="19">
                  <c:v>-29.4</c:v>
                </c:pt>
                <c:pt idx="20">
                  <c:v>-29.7</c:v>
                </c:pt>
                <c:pt idx="21">
                  <c:v>-33.700000000000003</c:v>
                </c:pt>
                <c:pt idx="22">
                  <c:v>-46.2</c:v>
                </c:pt>
                <c:pt idx="23">
                  <c:v>-45.7</c:v>
                </c:pt>
                <c:pt idx="24">
                  <c:v>-48.6</c:v>
                </c:pt>
                <c:pt idx="25">
                  <c:v>-50.2</c:v>
                </c:pt>
                <c:pt idx="26">
                  <c:v>-46.3</c:v>
                </c:pt>
                <c:pt idx="27">
                  <c:v>-44.5</c:v>
                </c:pt>
                <c:pt idx="28">
                  <c:v>-37.299999999999997</c:v>
                </c:pt>
                <c:pt idx="29">
                  <c:v>-33.9</c:v>
                </c:pt>
                <c:pt idx="30">
                  <c:v>-31.6</c:v>
                </c:pt>
                <c:pt idx="31">
                  <c:v>-31</c:v>
                </c:pt>
                <c:pt idx="32">
                  <c:v>-27.2</c:v>
                </c:pt>
                <c:pt idx="33">
                  <c:v>-30.1</c:v>
                </c:pt>
                <c:pt idx="34">
                  <c:v>-37</c:v>
                </c:pt>
                <c:pt idx="35">
                  <c:v>-43</c:v>
                </c:pt>
                <c:pt idx="36">
                  <c:v>-43.5</c:v>
                </c:pt>
                <c:pt idx="37">
                  <c:v>-45.1</c:v>
                </c:pt>
                <c:pt idx="38">
                  <c:v>-47.9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39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  <c:pt idx="37">
                  <c:v>-35.1</c:v>
                </c:pt>
                <c:pt idx="38">
                  <c:v>-57.1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E4D-431F-965A-2DE6FF98446C}"/>
            </c:ext>
          </c:extLst>
        </c:ser>
        <c:ser>
          <c:idx val="0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39"/>
                <c:pt idx="0">
                  <c:v>14.9</c:v>
                </c:pt>
                <c:pt idx="1">
                  <c:v>11.9</c:v>
                </c:pt>
                <c:pt idx="2">
                  <c:v>14.5</c:v>
                </c:pt>
                <c:pt idx="3">
                  <c:v>15.4</c:v>
                </c:pt>
                <c:pt idx="4">
                  <c:v>16.7</c:v>
                </c:pt>
                <c:pt idx="5">
                  <c:v>17.100000000000001</c:v>
                </c:pt>
                <c:pt idx="6">
                  <c:v>16.2</c:v>
                </c:pt>
                <c:pt idx="7">
                  <c:v>18.5</c:v>
                </c:pt>
                <c:pt idx="8">
                  <c:v>19.399999999999999</c:v>
                </c:pt>
                <c:pt idx="9">
                  <c:v>18.2</c:v>
                </c:pt>
                <c:pt idx="10">
                  <c:v>16.100000000000001</c:v>
                </c:pt>
                <c:pt idx="11">
                  <c:v>17.899999999999999</c:v>
                </c:pt>
                <c:pt idx="12">
                  <c:v>16.100000000000001</c:v>
                </c:pt>
                <c:pt idx="13">
                  <c:v>11.5</c:v>
                </c:pt>
                <c:pt idx="14">
                  <c:v>11.5</c:v>
                </c:pt>
                <c:pt idx="15">
                  <c:v>-47.3</c:v>
                </c:pt>
                <c:pt idx="16">
                  <c:v>-35.700000000000003</c:v>
                </c:pt>
                <c:pt idx="17">
                  <c:v>-19</c:v>
                </c:pt>
                <c:pt idx="18">
                  <c:v>-15.7</c:v>
                </c:pt>
                <c:pt idx="19">
                  <c:v>-12.6</c:v>
                </c:pt>
                <c:pt idx="20">
                  <c:v>-9.8000000000000007</c:v>
                </c:pt>
                <c:pt idx="21">
                  <c:v>-17.100000000000001</c:v>
                </c:pt>
                <c:pt idx="22">
                  <c:v>-25.1</c:v>
                </c:pt>
                <c:pt idx="23">
                  <c:v>-17.100000000000001</c:v>
                </c:pt>
                <c:pt idx="24">
                  <c:v>-17.100000000000001</c:v>
                </c:pt>
                <c:pt idx="25">
                  <c:v>-20</c:v>
                </c:pt>
                <c:pt idx="26">
                  <c:v>-16</c:v>
                </c:pt>
                <c:pt idx="27">
                  <c:v>-16.7</c:v>
                </c:pt>
                <c:pt idx="28">
                  <c:v>-10.1</c:v>
                </c:pt>
                <c:pt idx="29">
                  <c:v>-7.8</c:v>
                </c:pt>
                <c:pt idx="30">
                  <c:v>-6.1</c:v>
                </c:pt>
                <c:pt idx="31">
                  <c:v>-11.6</c:v>
                </c:pt>
                <c:pt idx="32">
                  <c:v>-4.3</c:v>
                </c:pt>
                <c:pt idx="33">
                  <c:v>-12.3</c:v>
                </c:pt>
                <c:pt idx="34">
                  <c:v>-15.6</c:v>
                </c:pt>
                <c:pt idx="35">
                  <c:v>-22.1</c:v>
                </c:pt>
                <c:pt idx="36">
                  <c:v>-20.8</c:v>
                </c:pt>
                <c:pt idx="37">
                  <c:v>-24.4</c:v>
                </c:pt>
                <c:pt idx="38">
                  <c:v>-35.4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E4D-431F-965A-2DE6FF9844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3231056"/>
        <c:axId val="2063236496"/>
      </c:lineChart>
      <c:catAx>
        <c:axId val="206323105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3236496"/>
        <c:crossesAt val="0"/>
        <c:auto val="1"/>
        <c:lblAlgn val="ctr"/>
        <c:lblOffset val="100"/>
        <c:noMultiLvlLbl val="0"/>
      </c:catAx>
      <c:valAx>
        <c:axId val="2063236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3231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14.4</c:v>
                </c:pt>
                <c:pt idx="1">
                  <c:v>8.3000000000000007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38.799999999999997</c:v>
                </c:pt>
                <c:pt idx="1">
                  <c:v>36.299999999999997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99-46CE-86D8-F0189B33C19A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30.6</c:v>
                </c:pt>
                <c:pt idx="1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99-46CE-86D8-F0189B33C19A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16.2</c:v>
                </c:pt>
                <c:pt idx="1">
                  <c:v>18.399999999999999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99-46CE-86D8-F0189B33C1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68863472"/>
        <c:axId val="2063238672"/>
      </c:barChart>
      <c:valAx>
        <c:axId val="2063238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8863472"/>
        <c:crosses val="autoZero"/>
        <c:crossBetween val="between"/>
      </c:valAx>
      <c:catAx>
        <c:axId val="20688634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32386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16.899999999999999</c:v>
                </c:pt>
                <c:pt idx="1">
                  <c:v>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57</c:v>
                </c:pt>
                <c:pt idx="1">
                  <c:v>48.3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E6-49B9-857E-A931942A377F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22.5</c:v>
                </c:pt>
                <c:pt idx="1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E6-49B9-857E-A931942A377F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3.6</c:v>
                </c:pt>
                <c:pt idx="1">
                  <c:v>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EE6-49B9-857E-A931942A37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68859120"/>
        <c:axId val="2068853680"/>
      </c:barChart>
      <c:valAx>
        <c:axId val="2068853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8859120"/>
        <c:crosses val="autoZero"/>
        <c:crossBetween val="between"/>
      </c:valAx>
      <c:catAx>
        <c:axId val="20688591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88536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-20.8</c:v>
                </c:pt>
                <c:pt idx="1">
                  <c:v>-30</c:v>
                </c:pt>
                <c:pt idx="2">
                  <c:v>-33.700000000000003</c:v>
                </c:pt>
                <c:pt idx="3">
                  <c:v>-35.5</c:v>
                </c:pt>
                <c:pt idx="4">
                  <c:v>-37.5</c:v>
                </c:pt>
                <c:pt idx="5">
                  <c:v>-35.799999999999997</c:v>
                </c:pt>
                <c:pt idx="6">
                  <c:v>-31.8</c:v>
                </c:pt>
                <c:pt idx="7" formatCode="0.0">
                  <c:v>-22.1</c:v>
                </c:pt>
                <c:pt idx="8" formatCode="0.0">
                  <c:v>-14.9</c:v>
                </c:pt>
                <c:pt idx="9" formatCode="0.0">
                  <c:v>-7.1</c:v>
                </c:pt>
                <c:pt idx="10" formatCode="0.0">
                  <c:v>-8</c:v>
                </c:pt>
                <c:pt idx="11" formatCode="0.0">
                  <c:v>-22.3</c:v>
                </c:pt>
                <c:pt idx="12" formatCode="0.0">
                  <c:v>-16.899999999999999</c:v>
                </c:pt>
                <c:pt idx="13" formatCode="0.0">
                  <c:v>-25</c:v>
                </c:pt>
                <c:pt idx="14" formatCode="0.0">
                  <c:v>-29.5</c:v>
                </c:pt>
                <c:pt idx="15" formatCode="0.0">
                  <c:v>-26.7</c:v>
                </c:pt>
                <c:pt idx="16" formatCode="0.0">
                  <c:v>-17</c:v>
                </c:pt>
                <c:pt idx="17" formatCode="0.0">
                  <c:v>-10.9</c:v>
                </c:pt>
                <c:pt idx="18" formatCode="0.0">
                  <c:v>-5.2</c:v>
                </c:pt>
                <c:pt idx="19" formatCode="0.0">
                  <c:v>2.4</c:v>
                </c:pt>
                <c:pt idx="20" formatCode="0.0">
                  <c:v>5.7</c:v>
                </c:pt>
                <c:pt idx="21" formatCode="0.0">
                  <c:v>7.7</c:v>
                </c:pt>
                <c:pt idx="22" formatCode="0.0">
                  <c:v>-16.399999999999999</c:v>
                </c:pt>
                <c:pt idx="23" formatCode="0.0">
                  <c:v>-19.600000000000001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3231600"/>
        <c:axId val="206323214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-28.6</c:v>
                </c:pt>
                <c:pt idx="1">
                  <c:v>-36.299999999999997</c:v>
                </c:pt>
                <c:pt idx="2">
                  <c:v>-40.6</c:v>
                </c:pt>
                <c:pt idx="3">
                  <c:v>-39.700000000000003</c:v>
                </c:pt>
                <c:pt idx="4">
                  <c:v>-39.6</c:v>
                </c:pt>
                <c:pt idx="5">
                  <c:v>-38.1</c:v>
                </c:pt>
                <c:pt idx="6">
                  <c:v>-33.1</c:v>
                </c:pt>
                <c:pt idx="7" formatCode="0.0">
                  <c:v>-27</c:v>
                </c:pt>
                <c:pt idx="8" formatCode="0.0">
                  <c:v>-18.2</c:v>
                </c:pt>
                <c:pt idx="9" formatCode="0.0">
                  <c:v>-10.9</c:v>
                </c:pt>
                <c:pt idx="10" formatCode="0.0">
                  <c:v>-10.6</c:v>
                </c:pt>
                <c:pt idx="11" formatCode="0.0">
                  <c:v>-18.100000000000001</c:v>
                </c:pt>
                <c:pt idx="12" formatCode="0.0">
                  <c:v>-17.2</c:v>
                </c:pt>
                <c:pt idx="13" formatCode="0.0">
                  <c:v>-22.4</c:v>
                </c:pt>
                <c:pt idx="14" formatCode="0.0">
                  <c:v>-25.4</c:v>
                </c:pt>
                <c:pt idx="15" formatCode="0.0">
                  <c:v>-21.9</c:v>
                </c:pt>
                <c:pt idx="16" formatCode="0.0">
                  <c:v>-15.7</c:v>
                </c:pt>
                <c:pt idx="17" formatCode="0.0">
                  <c:v>-10.7</c:v>
                </c:pt>
                <c:pt idx="18" formatCode="0.0">
                  <c:v>-3.9</c:v>
                </c:pt>
                <c:pt idx="19" formatCode="0.0">
                  <c:v>0.1</c:v>
                </c:pt>
                <c:pt idx="20" formatCode="0.0">
                  <c:v>0.6</c:v>
                </c:pt>
                <c:pt idx="21" formatCode="0.0">
                  <c:v>4.8</c:v>
                </c:pt>
                <c:pt idx="22" formatCode="0.0">
                  <c:v>-6.5</c:v>
                </c:pt>
                <c:pt idx="23" formatCode="0.0">
                  <c:v>-10.3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-22.3</c:v>
                </c:pt>
                <c:pt idx="1">
                  <c:v>-37.9</c:v>
                </c:pt>
                <c:pt idx="2">
                  <c:v>-45.8</c:v>
                </c:pt>
                <c:pt idx="3">
                  <c:v>-51.8</c:v>
                </c:pt>
                <c:pt idx="4">
                  <c:v>-52.9</c:v>
                </c:pt>
                <c:pt idx="5">
                  <c:v>-51.7</c:v>
                </c:pt>
                <c:pt idx="6">
                  <c:v>-49.5</c:v>
                </c:pt>
                <c:pt idx="7" formatCode="0.0">
                  <c:v>-38.5</c:v>
                </c:pt>
                <c:pt idx="8" formatCode="0.0">
                  <c:v>-26.2</c:v>
                </c:pt>
                <c:pt idx="9" formatCode="0.0">
                  <c:v>-17.7</c:v>
                </c:pt>
                <c:pt idx="10" formatCode="0.0">
                  <c:v>-16.600000000000001</c:v>
                </c:pt>
                <c:pt idx="11" formatCode="0.0">
                  <c:v>-40</c:v>
                </c:pt>
                <c:pt idx="12" formatCode="0.0">
                  <c:v>-31.2</c:v>
                </c:pt>
                <c:pt idx="13" formatCode="0.0">
                  <c:v>-41.5</c:v>
                </c:pt>
                <c:pt idx="14" formatCode="0.0">
                  <c:v>-46.5</c:v>
                </c:pt>
                <c:pt idx="15" formatCode="0.0">
                  <c:v>-45.2</c:v>
                </c:pt>
                <c:pt idx="16" formatCode="0.0">
                  <c:v>-29.9</c:v>
                </c:pt>
                <c:pt idx="17" formatCode="0.0">
                  <c:v>-21.5</c:v>
                </c:pt>
                <c:pt idx="18" formatCode="0.0">
                  <c:v>-11</c:v>
                </c:pt>
                <c:pt idx="19" formatCode="0.0">
                  <c:v>1.8</c:v>
                </c:pt>
                <c:pt idx="20" formatCode="0.0">
                  <c:v>8.6999999999999993</c:v>
                </c:pt>
                <c:pt idx="21" formatCode="0.0">
                  <c:v>9.6999999999999993</c:v>
                </c:pt>
                <c:pt idx="22" formatCode="0.0">
                  <c:v>-24.9</c:v>
                </c:pt>
                <c:pt idx="23" formatCode="0.0">
                  <c:v>-38.4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-16.600000000000001</c:v>
                </c:pt>
                <c:pt idx="1">
                  <c:v>-21</c:v>
                </c:pt>
                <c:pt idx="2">
                  <c:v>-25.8</c:v>
                </c:pt>
                <c:pt idx="3">
                  <c:v>-27.8</c:v>
                </c:pt>
                <c:pt idx="4">
                  <c:v>-32.1</c:v>
                </c:pt>
                <c:pt idx="5">
                  <c:v>-29.4</c:v>
                </c:pt>
                <c:pt idx="6">
                  <c:v>-23.3</c:v>
                </c:pt>
                <c:pt idx="7" formatCode="0.0">
                  <c:v>-16.399999999999999</c:v>
                </c:pt>
                <c:pt idx="8" formatCode="0.0">
                  <c:v>-11.1</c:v>
                </c:pt>
                <c:pt idx="9" formatCode="0.0">
                  <c:v>1.3</c:v>
                </c:pt>
                <c:pt idx="10" formatCode="0.0">
                  <c:v>1.2</c:v>
                </c:pt>
                <c:pt idx="11" formatCode="0.0">
                  <c:v>-16.100000000000001</c:v>
                </c:pt>
                <c:pt idx="12" formatCode="0.0">
                  <c:v>-9.1999999999999993</c:v>
                </c:pt>
                <c:pt idx="13" formatCode="0.0">
                  <c:v>-15.9</c:v>
                </c:pt>
                <c:pt idx="14" formatCode="0.0">
                  <c:v>-19.3</c:v>
                </c:pt>
                <c:pt idx="15" formatCode="0.0">
                  <c:v>-21.6</c:v>
                </c:pt>
                <c:pt idx="16" formatCode="0.0">
                  <c:v>-13.7</c:v>
                </c:pt>
                <c:pt idx="17" formatCode="0.0">
                  <c:v>-8.1999999999999993</c:v>
                </c:pt>
                <c:pt idx="18" formatCode="0.0">
                  <c:v>-2.5</c:v>
                </c:pt>
                <c:pt idx="19" formatCode="0.0">
                  <c:v>9.1999999999999993</c:v>
                </c:pt>
                <c:pt idx="20" formatCode="General">
                  <c:v>12.8</c:v>
                </c:pt>
                <c:pt idx="21" formatCode="General">
                  <c:v>16.399999999999999</c:v>
                </c:pt>
                <c:pt idx="22" formatCode="General">
                  <c:v>-13.4</c:v>
                </c:pt>
                <c:pt idx="23" formatCode="General">
                  <c:v>-13.3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3231600"/>
        <c:axId val="2063232144"/>
      </c:lineChart>
      <c:catAx>
        <c:axId val="20632316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3232144"/>
        <c:crossesAt val="0"/>
        <c:auto val="0"/>
        <c:lblAlgn val="ctr"/>
        <c:lblOffset val="100"/>
        <c:tickLblSkip val="1"/>
        <c:noMultiLvlLbl val="0"/>
      </c:catAx>
      <c:valAx>
        <c:axId val="2063232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3231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39"/>
                <c:pt idx="0">
                  <c:v>2.2000000000000002</c:v>
                </c:pt>
                <c:pt idx="1">
                  <c:v>3.2</c:v>
                </c:pt>
                <c:pt idx="2">
                  <c:v>4.7</c:v>
                </c:pt>
                <c:pt idx="3">
                  <c:v>3.5</c:v>
                </c:pt>
                <c:pt idx="4">
                  <c:v>4.9000000000000004</c:v>
                </c:pt>
                <c:pt idx="5">
                  <c:v>7.5</c:v>
                </c:pt>
                <c:pt idx="6">
                  <c:v>5.9</c:v>
                </c:pt>
                <c:pt idx="7">
                  <c:v>3.9</c:v>
                </c:pt>
                <c:pt idx="8">
                  <c:v>7</c:v>
                </c:pt>
                <c:pt idx="9">
                  <c:v>3.6</c:v>
                </c:pt>
                <c:pt idx="10">
                  <c:v>2.2000000000000002</c:v>
                </c:pt>
                <c:pt idx="11">
                  <c:v>-0.8</c:v>
                </c:pt>
                <c:pt idx="12">
                  <c:v>-0.6</c:v>
                </c:pt>
                <c:pt idx="13">
                  <c:v>-2.2000000000000002</c:v>
                </c:pt>
                <c:pt idx="14">
                  <c:v>-2.2999999999999998</c:v>
                </c:pt>
                <c:pt idx="15">
                  <c:v>-47.7</c:v>
                </c:pt>
                <c:pt idx="16">
                  <c:v>-37.299999999999997</c:v>
                </c:pt>
                <c:pt idx="17">
                  <c:v>-23.9</c:v>
                </c:pt>
                <c:pt idx="18">
                  <c:v>-13.6</c:v>
                </c:pt>
                <c:pt idx="19">
                  <c:v>-16.5</c:v>
                </c:pt>
                <c:pt idx="20">
                  <c:v>-16</c:v>
                </c:pt>
                <c:pt idx="21">
                  <c:v>-19.2</c:v>
                </c:pt>
                <c:pt idx="22">
                  <c:v>-30.1</c:v>
                </c:pt>
                <c:pt idx="23">
                  <c:v>-24.2</c:v>
                </c:pt>
                <c:pt idx="24">
                  <c:v>-22.7</c:v>
                </c:pt>
                <c:pt idx="25">
                  <c:v>-22.3</c:v>
                </c:pt>
                <c:pt idx="26">
                  <c:v>-20.2</c:v>
                </c:pt>
                <c:pt idx="27">
                  <c:v>-19.8</c:v>
                </c:pt>
                <c:pt idx="28">
                  <c:v>-8.9</c:v>
                </c:pt>
                <c:pt idx="29">
                  <c:v>-9</c:v>
                </c:pt>
                <c:pt idx="30">
                  <c:v>-8.1999999999999993</c:v>
                </c:pt>
                <c:pt idx="31">
                  <c:v>-8.8000000000000007</c:v>
                </c:pt>
                <c:pt idx="32">
                  <c:v>-8.1</c:v>
                </c:pt>
                <c:pt idx="33">
                  <c:v>-14.5</c:v>
                </c:pt>
                <c:pt idx="34">
                  <c:v>-18.100000000000001</c:v>
                </c:pt>
                <c:pt idx="35">
                  <c:v>-19.7</c:v>
                </c:pt>
                <c:pt idx="36">
                  <c:v>-23.5</c:v>
                </c:pt>
                <c:pt idx="37">
                  <c:v>-19.3</c:v>
                </c:pt>
                <c:pt idx="38">
                  <c:v>-31.5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3233232"/>
        <c:axId val="206324193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39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  <c:pt idx="37">
                  <c:v>-18.2</c:v>
                </c:pt>
                <c:pt idx="38">
                  <c:v>-34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39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  <c:pt idx="37">
                  <c:v>-35.1</c:v>
                </c:pt>
                <c:pt idx="38">
                  <c:v>-57.1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39"/>
                <c:pt idx="0">
                  <c:v>7.2</c:v>
                </c:pt>
                <c:pt idx="1">
                  <c:v>7.6</c:v>
                </c:pt>
                <c:pt idx="2">
                  <c:v>9.8000000000000007</c:v>
                </c:pt>
                <c:pt idx="3">
                  <c:v>8.1</c:v>
                </c:pt>
                <c:pt idx="4">
                  <c:v>10</c:v>
                </c:pt>
                <c:pt idx="5">
                  <c:v>15.3</c:v>
                </c:pt>
                <c:pt idx="6">
                  <c:v>10.3</c:v>
                </c:pt>
                <c:pt idx="7">
                  <c:v>8.6999999999999993</c:v>
                </c:pt>
                <c:pt idx="8">
                  <c:v>9.8000000000000007</c:v>
                </c:pt>
                <c:pt idx="9">
                  <c:v>2.5</c:v>
                </c:pt>
                <c:pt idx="10">
                  <c:v>2.9</c:v>
                </c:pt>
                <c:pt idx="11">
                  <c:v>0.5</c:v>
                </c:pt>
                <c:pt idx="12">
                  <c:v>2.4</c:v>
                </c:pt>
                <c:pt idx="13">
                  <c:v>-0.7</c:v>
                </c:pt>
                <c:pt idx="14">
                  <c:v>-0.7</c:v>
                </c:pt>
                <c:pt idx="15">
                  <c:v>-77.7</c:v>
                </c:pt>
                <c:pt idx="16">
                  <c:v>-73.2</c:v>
                </c:pt>
                <c:pt idx="17">
                  <c:v>-55.8</c:v>
                </c:pt>
                <c:pt idx="18">
                  <c:v>-37</c:v>
                </c:pt>
                <c:pt idx="19">
                  <c:v>-40.299999999999997</c:v>
                </c:pt>
                <c:pt idx="20">
                  <c:v>-38.200000000000003</c:v>
                </c:pt>
                <c:pt idx="21">
                  <c:v>-40.799999999999997</c:v>
                </c:pt>
                <c:pt idx="22">
                  <c:v>-58.8</c:v>
                </c:pt>
                <c:pt idx="23">
                  <c:v>-52.4</c:v>
                </c:pt>
                <c:pt idx="24">
                  <c:v>-49.5</c:v>
                </c:pt>
                <c:pt idx="25">
                  <c:v>-48.7</c:v>
                </c:pt>
                <c:pt idx="26">
                  <c:v>-43.9</c:v>
                </c:pt>
                <c:pt idx="27">
                  <c:v>-42.5</c:v>
                </c:pt>
                <c:pt idx="28">
                  <c:v>-20.6</c:v>
                </c:pt>
                <c:pt idx="29">
                  <c:v>-13.7</c:v>
                </c:pt>
                <c:pt idx="30">
                  <c:v>-12.3</c:v>
                </c:pt>
                <c:pt idx="31">
                  <c:v>-11.3</c:v>
                </c:pt>
                <c:pt idx="32">
                  <c:v>-10.9</c:v>
                </c:pt>
                <c:pt idx="33">
                  <c:v>-14</c:v>
                </c:pt>
                <c:pt idx="34">
                  <c:v>-14</c:v>
                </c:pt>
                <c:pt idx="35">
                  <c:v>-13.2</c:v>
                </c:pt>
                <c:pt idx="36">
                  <c:v>-16.899999999999999</c:v>
                </c:pt>
                <c:pt idx="37">
                  <c:v>-15.6</c:v>
                </c:pt>
                <c:pt idx="38">
                  <c:v>-20.6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39"/>
                <c:pt idx="0">
                  <c:v>-1.6</c:v>
                </c:pt>
                <c:pt idx="1">
                  <c:v>-3.4</c:v>
                </c:pt>
                <c:pt idx="2">
                  <c:v>-3.1</c:v>
                </c:pt>
                <c:pt idx="3">
                  <c:v>-1.4</c:v>
                </c:pt>
                <c:pt idx="4">
                  <c:v>-0.8</c:v>
                </c:pt>
                <c:pt idx="5">
                  <c:v>3.1</c:v>
                </c:pt>
                <c:pt idx="6">
                  <c:v>1.7</c:v>
                </c:pt>
                <c:pt idx="7">
                  <c:v>0.4</c:v>
                </c:pt>
                <c:pt idx="8">
                  <c:v>7.5</c:v>
                </c:pt>
                <c:pt idx="9">
                  <c:v>2.6</c:v>
                </c:pt>
                <c:pt idx="10">
                  <c:v>3.9</c:v>
                </c:pt>
                <c:pt idx="11">
                  <c:v>1.2</c:v>
                </c:pt>
                <c:pt idx="12">
                  <c:v>1.1000000000000001</c:v>
                </c:pt>
                <c:pt idx="13">
                  <c:v>-2</c:v>
                </c:pt>
                <c:pt idx="14">
                  <c:v>-0.2</c:v>
                </c:pt>
                <c:pt idx="15">
                  <c:v>-18.3</c:v>
                </c:pt>
                <c:pt idx="16">
                  <c:v>-7.4</c:v>
                </c:pt>
                <c:pt idx="17">
                  <c:v>-0.6</c:v>
                </c:pt>
                <c:pt idx="18">
                  <c:v>4.4000000000000004</c:v>
                </c:pt>
                <c:pt idx="19">
                  <c:v>4</c:v>
                </c:pt>
                <c:pt idx="20">
                  <c:v>2.2000000000000002</c:v>
                </c:pt>
                <c:pt idx="21">
                  <c:v>4.3</c:v>
                </c:pt>
                <c:pt idx="22">
                  <c:v>-0.4</c:v>
                </c:pt>
                <c:pt idx="23">
                  <c:v>2.4</c:v>
                </c:pt>
                <c:pt idx="24">
                  <c:v>5.2</c:v>
                </c:pt>
                <c:pt idx="25">
                  <c:v>2.4</c:v>
                </c:pt>
                <c:pt idx="26">
                  <c:v>2.5</c:v>
                </c:pt>
                <c:pt idx="27">
                  <c:v>2.9</c:v>
                </c:pt>
                <c:pt idx="28">
                  <c:v>4.8</c:v>
                </c:pt>
                <c:pt idx="29">
                  <c:v>2.2000000000000002</c:v>
                </c:pt>
                <c:pt idx="30">
                  <c:v>3</c:v>
                </c:pt>
                <c:pt idx="31">
                  <c:v>0.3</c:v>
                </c:pt>
                <c:pt idx="32">
                  <c:v>4.4000000000000004</c:v>
                </c:pt>
                <c:pt idx="33">
                  <c:v>-6</c:v>
                </c:pt>
                <c:pt idx="34">
                  <c:v>-8.5</c:v>
                </c:pt>
                <c:pt idx="35">
                  <c:v>-10.6</c:v>
                </c:pt>
                <c:pt idx="36">
                  <c:v>-12.7</c:v>
                </c:pt>
                <c:pt idx="37">
                  <c:v>-8.4</c:v>
                </c:pt>
                <c:pt idx="38">
                  <c:v>-14.3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3233232"/>
        <c:axId val="2063241936"/>
      </c:lineChart>
      <c:catAx>
        <c:axId val="206323323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3241936"/>
        <c:crossesAt val="0"/>
        <c:auto val="1"/>
        <c:lblAlgn val="ctr"/>
        <c:lblOffset val="100"/>
        <c:tickLblSkip val="1"/>
        <c:noMultiLvlLbl val="0"/>
      </c:catAx>
      <c:valAx>
        <c:axId val="206324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3233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-29.625</c:v>
                </c:pt>
                <c:pt idx="1">
                  <c:v>-41.424999999999997</c:v>
                </c:pt>
                <c:pt idx="2">
                  <c:v>-44.6</c:v>
                </c:pt>
                <c:pt idx="3">
                  <c:v>-46.524999999999999</c:v>
                </c:pt>
                <c:pt idx="4">
                  <c:v>-47.825000000000003</c:v>
                </c:pt>
                <c:pt idx="5">
                  <c:v>-44.8</c:v>
                </c:pt>
                <c:pt idx="6">
                  <c:v>-35.700000000000003</c:v>
                </c:pt>
                <c:pt idx="7" formatCode="0.0">
                  <c:v>-27.2</c:v>
                </c:pt>
                <c:pt idx="8" formatCode="0.0">
                  <c:v>-18.5</c:v>
                </c:pt>
                <c:pt idx="9" formatCode="0.0">
                  <c:v>-7.9</c:v>
                </c:pt>
                <c:pt idx="10" formatCode="0.0">
                  <c:v>-11.6</c:v>
                </c:pt>
                <c:pt idx="11" formatCode="0.0">
                  <c:v>-32.5</c:v>
                </c:pt>
                <c:pt idx="12" formatCode="0.0">
                  <c:v>-23.5</c:v>
                </c:pt>
                <c:pt idx="13" formatCode="0.0">
                  <c:v>-29.8</c:v>
                </c:pt>
                <c:pt idx="14" formatCode="0.0">
                  <c:v>-36.700000000000003</c:v>
                </c:pt>
                <c:pt idx="15" formatCode="0.0">
                  <c:v>-33.700000000000003</c:v>
                </c:pt>
                <c:pt idx="16" formatCode="0.0">
                  <c:v>-21.8</c:v>
                </c:pt>
                <c:pt idx="17" formatCode="0.0">
                  <c:v>-15.1</c:v>
                </c:pt>
                <c:pt idx="18" formatCode="0.0">
                  <c:v>-8.6</c:v>
                </c:pt>
                <c:pt idx="19" formatCode="0.0">
                  <c:v>-0.3</c:v>
                </c:pt>
                <c:pt idx="20" formatCode="0.0">
                  <c:v>2.9</c:v>
                </c:pt>
                <c:pt idx="21" formatCode="0.0">
                  <c:v>4</c:v>
                </c:pt>
                <c:pt idx="22" formatCode="0.0">
                  <c:v>-19.5</c:v>
                </c:pt>
                <c:pt idx="23" formatCode="0.0">
                  <c:v>-15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3233776"/>
        <c:axId val="206323432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-27.3</c:v>
                </c:pt>
                <c:pt idx="1">
                  <c:v>-53.1</c:v>
                </c:pt>
                <c:pt idx="2">
                  <c:v>-62</c:v>
                </c:pt>
                <c:pt idx="3">
                  <c:v>-68</c:v>
                </c:pt>
                <c:pt idx="4">
                  <c:v>-63.8</c:v>
                </c:pt>
                <c:pt idx="5">
                  <c:v>-54.1</c:v>
                </c:pt>
                <c:pt idx="6">
                  <c:v>-30.3</c:v>
                </c:pt>
                <c:pt idx="7" formatCode="0.0">
                  <c:v>-24.8</c:v>
                </c:pt>
                <c:pt idx="8" formatCode="0.0">
                  <c:v>-6.3</c:v>
                </c:pt>
                <c:pt idx="9" formatCode="0.0">
                  <c:v>17.600000000000001</c:v>
                </c:pt>
                <c:pt idx="10" formatCode="0.0">
                  <c:v>5.0999999999999996</c:v>
                </c:pt>
                <c:pt idx="11" formatCode="0.0">
                  <c:v>-54.6</c:v>
                </c:pt>
                <c:pt idx="12" formatCode="0.0">
                  <c:v>-34.4</c:v>
                </c:pt>
                <c:pt idx="13" formatCode="0.0">
                  <c:v>-37</c:v>
                </c:pt>
                <c:pt idx="14" formatCode="0.0">
                  <c:v>-53.3</c:v>
                </c:pt>
                <c:pt idx="15" formatCode="0.0">
                  <c:v>-53.7</c:v>
                </c:pt>
                <c:pt idx="16" formatCode="0.0">
                  <c:v>-31.1</c:v>
                </c:pt>
                <c:pt idx="17" formatCode="0.0">
                  <c:v>-19.7</c:v>
                </c:pt>
                <c:pt idx="18" formatCode="0.0">
                  <c:v>-7.8</c:v>
                </c:pt>
                <c:pt idx="19" formatCode="0.0">
                  <c:v>8.5</c:v>
                </c:pt>
                <c:pt idx="20" formatCode="0.0">
                  <c:v>12.6</c:v>
                </c:pt>
                <c:pt idx="21" formatCode="0.0">
                  <c:v>7.7</c:v>
                </c:pt>
                <c:pt idx="22" formatCode="0.0">
                  <c:v>-39.4</c:v>
                </c:pt>
                <c:pt idx="23" formatCode="0.0">
                  <c:v>-24.6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-55</c:v>
                </c:pt>
                <c:pt idx="1">
                  <c:v>-57.6</c:v>
                </c:pt>
                <c:pt idx="2">
                  <c:v>-60.1</c:v>
                </c:pt>
                <c:pt idx="3">
                  <c:v>-60.1</c:v>
                </c:pt>
                <c:pt idx="4">
                  <c:v>-64.599999999999994</c:v>
                </c:pt>
                <c:pt idx="5">
                  <c:v>-65.400000000000006</c:v>
                </c:pt>
                <c:pt idx="6">
                  <c:v>-58.8</c:v>
                </c:pt>
                <c:pt idx="7" formatCode="0.0">
                  <c:v>-54.6</c:v>
                </c:pt>
                <c:pt idx="8" formatCode="0.0">
                  <c:v>-48.3</c:v>
                </c:pt>
                <c:pt idx="9" formatCode="0.0">
                  <c:v>-40.700000000000003</c:v>
                </c:pt>
                <c:pt idx="10" formatCode="0.0">
                  <c:v>-37.200000000000003</c:v>
                </c:pt>
                <c:pt idx="11" formatCode="0.0">
                  <c:v>-37.1</c:v>
                </c:pt>
                <c:pt idx="12" formatCode="0.0">
                  <c:v>-32</c:v>
                </c:pt>
                <c:pt idx="13" formatCode="0.0">
                  <c:v>-36.1</c:v>
                </c:pt>
                <c:pt idx="14" formatCode="0.0">
                  <c:v>-36.9</c:v>
                </c:pt>
                <c:pt idx="15" formatCode="0.0">
                  <c:v>-36.1</c:v>
                </c:pt>
                <c:pt idx="16" formatCode="0.0">
                  <c:v>-30.5</c:v>
                </c:pt>
                <c:pt idx="17" formatCode="0.0">
                  <c:v>-26.3</c:v>
                </c:pt>
                <c:pt idx="18" formatCode="0.0">
                  <c:v>-18</c:v>
                </c:pt>
                <c:pt idx="19" formatCode="0.0">
                  <c:v>-10.6</c:v>
                </c:pt>
                <c:pt idx="20" formatCode="0.0">
                  <c:v>-7.5</c:v>
                </c:pt>
                <c:pt idx="21" formatCode="0.0">
                  <c:v>0.8</c:v>
                </c:pt>
                <c:pt idx="22" formatCode="0.0">
                  <c:v>-0.9</c:v>
                </c:pt>
                <c:pt idx="23" formatCode="0.0">
                  <c:v>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3233776"/>
        <c:axId val="2063234320"/>
      </c:lineChart>
      <c:catAx>
        <c:axId val="206323377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3234320"/>
        <c:crossesAt val="0"/>
        <c:auto val="0"/>
        <c:lblAlgn val="ctr"/>
        <c:lblOffset val="100"/>
        <c:tickLblSkip val="1"/>
        <c:noMultiLvlLbl val="0"/>
      </c:catAx>
      <c:valAx>
        <c:axId val="2063234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3233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23.1</c:v>
                </c:pt>
                <c:pt idx="1">
                  <c:v>12.9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51.5</c:v>
                </c:pt>
                <c:pt idx="1">
                  <c:v>51.5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DC-41DD-947F-B45318D3C99D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25.4</c:v>
                </c:pt>
                <c:pt idx="1">
                  <c:v>35.6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DC-41DD-947F-B45318D3C99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2063241392"/>
        <c:axId val="2063243024"/>
      </c:barChart>
      <c:valAx>
        <c:axId val="2063243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3241392"/>
        <c:crosses val="autoZero"/>
        <c:crossBetween val="between"/>
      </c:valAx>
      <c:catAx>
        <c:axId val="20632413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32430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2.5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11.3</c:v>
                </c:pt>
                <c:pt idx="1">
                  <c:v>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76-4F37-94A0-BF793246702C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35.9</c:v>
                </c:pt>
                <c:pt idx="1">
                  <c:v>36.799999999999997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76-4F37-94A0-BF793246702C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46.7</c:v>
                </c:pt>
                <c:pt idx="1">
                  <c:v>49.2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76-4F37-94A0-BF793246702C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3.6</c:v>
                </c:pt>
                <c:pt idx="1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176-4F37-94A0-BF79324670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63235408"/>
        <c:axId val="2063237584"/>
      </c:barChart>
      <c:valAx>
        <c:axId val="2063237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3235408"/>
        <c:crosses val="autoZero"/>
        <c:crossBetween val="between"/>
      </c:valAx>
      <c:catAx>
        <c:axId val="20632354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32375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30.8</c:v>
                </c:pt>
                <c:pt idx="1">
                  <c:v>18.100000000000001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51.4</c:v>
                </c:pt>
                <c:pt idx="1">
                  <c:v>50.3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82-4E9A-A3D3-C002CA670883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16.399999999999999</c:v>
                </c:pt>
                <c:pt idx="1">
                  <c:v>28.5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82-4E9A-A3D3-C002CA670883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1.4</c:v>
                </c:pt>
                <c:pt idx="1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82-4E9A-A3D3-C002CA6708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63234864"/>
        <c:axId val="2063237040"/>
      </c:barChart>
      <c:catAx>
        <c:axId val="20632348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3237040"/>
        <c:crosses val="autoZero"/>
        <c:auto val="1"/>
        <c:lblAlgn val="ctr"/>
        <c:lblOffset val="100"/>
        <c:noMultiLvlLbl val="0"/>
      </c:catAx>
      <c:valAx>
        <c:axId val="20632370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3234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23.3</c:v>
                </c:pt>
                <c:pt idx="1">
                  <c:v>14.5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53</c:v>
                </c:pt>
                <c:pt idx="1">
                  <c:v>46.4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19-414E-8A86-4CC344AC5A63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19.899999999999999</c:v>
                </c:pt>
                <c:pt idx="1">
                  <c:v>33.1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19-414E-8A86-4CC344AC5A63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3.8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19-414E-8A86-4CC344AC5A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63238128"/>
        <c:axId val="2063235952"/>
      </c:barChart>
      <c:valAx>
        <c:axId val="2063235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3238128"/>
        <c:crosses val="autoZero"/>
        <c:crossBetween val="between"/>
      </c:valAx>
      <c:catAx>
        <c:axId val="20632381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32359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46.9</c:v>
                </c:pt>
                <c:pt idx="1">
                  <c:v>28.4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43.2</c:v>
                </c:pt>
                <c:pt idx="1">
                  <c:v>46.4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03-407B-A3F8-43FEE701EA22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8.6</c:v>
                </c:pt>
                <c:pt idx="1">
                  <c:v>22.2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03-407B-A3F8-43FEE701EA22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1.3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803-407B-A3F8-43FEE701EA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63239760"/>
        <c:axId val="2063239216"/>
      </c:barChart>
      <c:valAx>
        <c:axId val="206323921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3239760"/>
        <c:crosses val="autoZero"/>
        <c:crossBetween val="between"/>
      </c:valAx>
      <c:catAx>
        <c:axId val="20632397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32392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287B27-A57B-4713-8B7D-C784BE904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2571</TotalTime>
  <Pages>11</Pages>
  <Words>2032</Words>
  <Characters>12195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2022-03-18T10:05:00Z</cp:lastPrinted>
  <dcterms:created xsi:type="dcterms:W3CDTF">2022-02-08T09:26:00Z</dcterms:created>
  <dcterms:modified xsi:type="dcterms:W3CDTF">2022-03-22T09:44:00Z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